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7"/>
        <w:tblW w:w="10456" w:type="dxa"/>
        <w:jc w:val="center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4" w:space="0" w:color="000000" w:themeColor="text1"/>
          <w:insideV w:val="thinThickThinSmallGap" w:sz="24" w:space="0" w:color="auto"/>
        </w:tblBorders>
        <w:tblLook w:val="04A0" w:firstRow="1" w:lastRow="0" w:firstColumn="1" w:lastColumn="0" w:noHBand="0" w:noVBand="1"/>
      </w:tblPr>
      <w:tblGrid>
        <w:gridCol w:w="959"/>
        <w:gridCol w:w="709"/>
        <w:gridCol w:w="992"/>
        <w:gridCol w:w="3234"/>
        <w:gridCol w:w="992"/>
        <w:gridCol w:w="3570"/>
      </w:tblGrid>
      <w:tr w:rsidR="00506C0C" w:rsidRPr="00C461C7" w14:paraId="212644A2" w14:textId="77777777" w:rsidTr="00460C8C">
        <w:trPr>
          <w:tblHeader/>
          <w:jc w:val="center"/>
        </w:trPr>
        <w:tc>
          <w:tcPr>
            <w:tcW w:w="10456" w:type="dxa"/>
            <w:gridSpan w:val="6"/>
            <w:tcBorders>
              <w:bottom w:val="single" w:sz="12" w:space="0" w:color="000000" w:themeColor="text1"/>
            </w:tcBorders>
          </w:tcPr>
          <w:p w14:paraId="23662857" w14:textId="0625CEDA" w:rsidR="00506C0C" w:rsidRPr="00C461C7" w:rsidRDefault="00506C0C" w:rsidP="00980274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proofErr w:type="gramStart"/>
            <w:r w:rsidRPr="00C461C7">
              <w:rPr>
                <w:rFonts w:ascii="標楷體" w:eastAsia="標楷體" w:hAnsi="標楷體" w:hint="eastAsia"/>
                <w:b/>
              </w:rPr>
              <w:t>臺</w:t>
            </w:r>
            <w:proofErr w:type="gramEnd"/>
            <w:r w:rsidRPr="00C461C7">
              <w:rPr>
                <w:rFonts w:ascii="標楷體" w:eastAsia="標楷體" w:hAnsi="標楷體" w:hint="eastAsia"/>
                <w:b/>
              </w:rPr>
              <w:t>東縣達仁鄉民代表會第2</w:t>
            </w:r>
            <w:r w:rsidR="006852EC">
              <w:rPr>
                <w:rFonts w:ascii="標楷體" w:eastAsia="標楷體" w:hAnsi="標楷體" w:hint="eastAsia"/>
                <w:b/>
              </w:rPr>
              <w:t>2</w:t>
            </w:r>
            <w:r w:rsidRPr="00C461C7">
              <w:rPr>
                <w:rFonts w:ascii="標楷體" w:eastAsia="標楷體" w:hAnsi="標楷體" w:hint="eastAsia"/>
                <w:b/>
              </w:rPr>
              <w:t>屆第</w:t>
            </w:r>
            <w:r w:rsidR="002A3015">
              <w:rPr>
                <w:rFonts w:ascii="標楷體" w:eastAsia="標楷體" w:hAnsi="標楷體" w:hint="eastAsia"/>
                <w:b/>
              </w:rPr>
              <w:t>10</w:t>
            </w:r>
            <w:r w:rsidR="00980274">
              <w:rPr>
                <w:rFonts w:ascii="標楷體" w:eastAsia="標楷體" w:hAnsi="標楷體" w:hint="eastAsia"/>
                <w:b/>
              </w:rPr>
              <w:t>次</w:t>
            </w:r>
            <w:r w:rsidR="00957DCD">
              <w:rPr>
                <w:rFonts w:ascii="標楷體" w:eastAsia="標楷體" w:hAnsi="標楷體" w:hint="eastAsia"/>
                <w:b/>
              </w:rPr>
              <w:t>臨時</w:t>
            </w:r>
            <w:r w:rsidRPr="00C461C7">
              <w:rPr>
                <w:rFonts w:ascii="標楷體" w:eastAsia="標楷體" w:hAnsi="標楷體" w:hint="eastAsia"/>
                <w:b/>
              </w:rPr>
              <w:t>會代表建議案執行情形報告表</w:t>
            </w:r>
          </w:p>
        </w:tc>
      </w:tr>
      <w:tr w:rsidR="00506C0C" w:rsidRPr="00C461C7" w14:paraId="0D1FE600" w14:textId="77777777" w:rsidTr="00460C8C">
        <w:trPr>
          <w:tblHeader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423C913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類別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BE5D004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號數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6A1BCB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提案人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3B91BC8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案由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F6B83C0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承辦課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AAA2A27" w14:textId="77777777" w:rsidR="00506C0C" w:rsidRPr="00C461C7" w:rsidRDefault="00506C0C" w:rsidP="00C7165F">
            <w:pPr>
              <w:jc w:val="center"/>
              <w:rPr>
                <w:rFonts w:ascii="標楷體" w:eastAsia="標楷體" w:hAnsi="標楷體"/>
              </w:rPr>
            </w:pPr>
            <w:r w:rsidRPr="00C461C7">
              <w:rPr>
                <w:rFonts w:ascii="標楷體" w:eastAsia="標楷體" w:hAnsi="標楷體" w:hint="eastAsia"/>
              </w:rPr>
              <w:t>處理執行情形</w:t>
            </w:r>
          </w:p>
        </w:tc>
      </w:tr>
      <w:tr w:rsidR="00EE2D4A" w:rsidRPr="00C461C7" w14:paraId="48687F19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BC73A96" w14:textId="76437BA1" w:rsidR="00EE2D4A" w:rsidRPr="00C461C7" w:rsidRDefault="00523234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1F42E4" w14:textId="7EBD7F89" w:rsidR="00EE2D4A" w:rsidRPr="00C461C7" w:rsidRDefault="00EE2D4A" w:rsidP="00EE2D4A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B55F9B8" w14:textId="0257058A" w:rsidR="00EE2D4A" w:rsidRPr="00C461C7" w:rsidRDefault="00A36A8D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C5A0055" w14:textId="678431DF" w:rsidR="00EE2D4A" w:rsidRPr="00C461C7" w:rsidRDefault="00523234" w:rsidP="008A488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23234">
              <w:rPr>
                <w:rFonts w:ascii="標楷體" w:eastAsia="標楷體" w:hAnsi="標楷體" w:hint="eastAsia"/>
                <w:szCs w:val="24"/>
              </w:rPr>
              <w:t>建請鄉公所向公路局提出台26線設置道路警語乙案</w:t>
            </w:r>
            <w:r w:rsidR="00460C8C"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CB7359" w14:textId="3BE07DEE" w:rsidR="00EE2D4A" w:rsidRPr="00C461C7" w:rsidRDefault="00523234" w:rsidP="00EE2D4A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5F151F8E" w14:textId="77C2CFE3" w:rsidR="00EE2D4A" w:rsidRPr="004D3857" w:rsidRDefault="008972E7" w:rsidP="00BF16BC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本案於113年12月20日會同公路局勘查後做成記錄辦理。</w:t>
            </w:r>
          </w:p>
        </w:tc>
      </w:tr>
      <w:tr w:rsidR="00523234" w:rsidRPr="00C461C7" w14:paraId="67A91CAD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12F21CD" w14:textId="1B8EC4F0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8307F80" w14:textId="28FF6239" w:rsidR="00523234" w:rsidRPr="00C461C7" w:rsidRDefault="00523234" w:rsidP="00523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7983D07" w14:textId="298EB90D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782309"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669DBC1" w14:textId="57D43B98" w:rsidR="00523234" w:rsidRPr="00C461C7" w:rsidRDefault="00523234" w:rsidP="005232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23234">
              <w:rPr>
                <w:rFonts w:ascii="標楷體" w:eastAsia="標楷體" w:hAnsi="標楷體" w:hint="eastAsia"/>
                <w:szCs w:val="24"/>
              </w:rPr>
              <w:t>建請鄉公所向原民會爭取經費建設南田部落入口意象乙案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6206D61" w14:textId="582B0795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3510FC3A" w14:textId="11D67974" w:rsidR="00523234" w:rsidRPr="004D3857" w:rsidRDefault="008972E7" w:rsidP="005232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本案於113年12月20日辦理會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。已請測設公司設計，嗣後提送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原民處提報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經費。</w:t>
            </w:r>
          </w:p>
        </w:tc>
      </w:tr>
      <w:tr w:rsidR="00523234" w:rsidRPr="00C461C7" w14:paraId="14A027A6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AEF4D49" w14:textId="7EE6C2DE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86227E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0974AD42" w14:textId="19BA4C35" w:rsidR="00523234" w:rsidRPr="00C461C7" w:rsidRDefault="00523234" w:rsidP="00523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27783E" w14:textId="26525B4D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782309"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13CD65C" w14:textId="5DEDCE74" w:rsidR="00523234" w:rsidRPr="00C461C7" w:rsidRDefault="00523234" w:rsidP="00523234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523234">
              <w:rPr>
                <w:rFonts w:ascii="標楷體" w:eastAsia="標楷體" w:hAnsi="標楷體" w:hint="eastAsia"/>
                <w:szCs w:val="24"/>
              </w:rPr>
              <w:t>建請鄉公所修復南田段421號地上</w:t>
            </w:r>
            <w:proofErr w:type="gramStart"/>
            <w:r w:rsidRPr="00523234">
              <w:rPr>
                <w:rFonts w:ascii="標楷體" w:eastAsia="標楷體" w:hAnsi="標楷體" w:hint="eastAsia"/>
                <w:szCs w:val="24"/>
              </w:rPr>
              <w:t>農路乙案</w:t>
            </w:r>
            <w:proofErr w:type="gramEnd"/>
            <w:r w:rsidRPr="00A36A8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45F88095" w14:textId="68809DE8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969A307" w14:textId="6ACEB4B4" w:rsidR="00523234" w:rsidRPr="004D3857" w:rsidRDefault="008972E7" w:rsidP="005232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本案於113年12月20日辦理會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。已納入114年南三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村環改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工程預算內。</w:t>
            </w:r>
          </w:p>
        </w:tc>
      </w:tr>
      <w:tr w:rsidR="00523234" w:rsidRPr="00C461C7" w14:paraId="522566BD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4B511C" w14:textId="267E11CC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A739D46" w14:textId="1B0A5291" w:rsidR="00523234" w:rsidRPr="00C461C7" w:rsidRDefault="00523234" w:rsidP="00523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0657B3F" w14:textId="55E0DD4B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葛鴻文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035DA2E" w14:textId="18352EB1" w:rsidR="00523234" w:rsidRDefault="002755B8" w:rsidP="00523234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755B8">
              <w:rPr>
                <w:rFonts w:ascii="標楷體" w:eastAsia="標楷體" w:hAnsi="標楷體" w:hint="eastAsia"/>
                <w:szCs w:val="28"/>
              </w:rPr>
              <w:t>建請鄉公所美化森永村辦公處下方之擋土牆乙案</w:t>
            </w:r>
            <w:r w:rsidR="00523234" w:rsidRPr="00A36A8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CFFFCB0" w14:textId="35818AB6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638DCE04" w14:textId="61C686FB" w:rsidR="00523234" w:rsidRPr="004D3857" w:rsidRDefault="008972E7" w:rsidP="005232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本案於113年12月20日辦理會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。已納入114年南三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村環改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工程預算內。</w:t>
            </w:r>
          </w:p>
        </w:tc>
      </w:tr>
      <w:tr w:rsidR="00523234" w:rsidRPr="00C461C7" w14:paraId="4CF9B664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7AE6AF8" w14:textId="04C74DE4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594A9EA8" w14:textId="760E38D3" w:rsidR="00523234" w:rsidRPr="00C461C7" w:rsidRDefault="00523234" w:rsidP="00523234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EB588D2" w14:textId="3DB44BF1" w:rsidR="00523234" w:rsidRPr="00C461C7" w:rsidRDefault="002755B8" w:rsidP="0052323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54EA872" w14:textId="79FB9B59" w:rsidR="00523234" w:rsidRPr="00C461C7" w:rsidRDefault="002755B8" w:rsidP="00523234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755B8">
              <w:rPr>
                <w:rFonts w:ascii="標楷體" w:eastAsia="標楷體" w:hAnsi="標楷體" w:hint="eastAsia"/>
                <w:szCs w:val="28"/>
              </w:rPr>
              <w:t>建請鄉公所於土坂段</w:t>
            </w:r>
            <w:r w:rsidRPr="002755B8">
              <w:rPr>
                <w:rFonts w:ascii="標楷體" w:eastAsia="標楷體" w:hAnsi="標楷體"/>
                <w:szCs w:val="28"/>
              </w:rPr>
              <w:t>448</w:t>
            </w:r>
            <w:r w:rsidRPr="002755B8">
              <w:rPr>
                <w:rFonts w:ascii="標楷體" w:eastAsia="標楷體" w:hAnsi="標楷體" w:hint="eastAsia"/>
                <w:szCs w:val="28"/>
              </w:rPr>
              <w:t>、</w:t>
            </w:r>
            <w:r w:rsidRPr="002755B8">
              <w:rPr>
                <w:rFonts w:ascii="標楷體" w:eastAsia="標楷體" w:hAnsi="標楷體"/>
                <w:szCs w:val="28"/>
              </w:rPr>
              <w:t>449</w:t>
            </w:r>
            <w:r w:rsidRPr="002755B8">
              <w:rPr>
                <w:rFonts w:ascii="標楷體" w:eastAsia="標楷體" w:hAnsi="標楷體" w:hint="eastAsia"/>
                <w:szCs w:val="28"/>
              </w:rPr>
              <w:t>地號，鋪設水泥路面乙案</w:t>
            </w:r>
            <w:r w:rsidR="00523234" w:rsidRPr="00A36A8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5A0F42F" w14:textId="09A57DCA" w:rsidR="00523234" w:rsidRPr="00C461C7" w:rsidRDefault="00523234" w:rsidP="0052323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AC46F97" w14:textId="1EF65FE6" w:rsidR="00523234" w:rsidRPr="004D3857" w:rsidRDefault="008972E7" w:rsidP="00523234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本案於113年12月26日會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完成，辦理規劃設計中。</w:t>
            </w:r>
          </w:p>
        </w:tc>
      </w:tr>
      <w:tr w:rsidR="002755B8" w:rsidRPr="00C461C7" w14:paraId="766A67EE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DE58CC9" w14:textId="28E39900" w:rsidR="002755B8" w:rsidRPr="00C461C7" w:rsidRDefault="002755B8" w:rsidP="002755B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A56F347" w14:textId="5B77ACAF" w:rsidR="002755B8" w:rsidRPr="00C461C7" w:rsidRDefault="002755B8" w:rsidP="00275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4BFD92A" w14:textId="6D3C75CC" w:rsidR="002755B8" w:rsidRPr="00C461C7" w:rsidRDefault="002755B8" w:rsidP="002755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廖新一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6EFAE916" w14:textId="3A53AB1B" w:rsidR="002755B8" w:rsidRPr="00C461C7" w:rsidRDefault="002755B8" w:rsidP="002755B8">
            <w:pPr>
              <w:spacing w:line="0" w:lineRule="atLeast"/>
              <w:jc w:val="both"/>
              <w:rPr>
                <w:rFonts w:ascii="標楷體" w:eastAsia="標楷體" w:hAnsi="標楷體"/>
                <w:szCs w:val="28"/>
              </w:rPr>
            </w:pPr>
            <w:r w:rsidRPr="002755B8">
              <w:rPr>
                <w:rFonts w:ascii="標楷體" w:eastAsia="標楷體" w:hAnsi="標楷體" w:hint="eastAsia"/>
                <w:szCs w:val="28"/>
              </w:rPr>
              <w:t>建請鄉公所於</w:t>
            </w:r>
            <w:proofErr w:type="gramStart"/>
            <w:r w:rsidRPr="002755B8">
              <w:rPr>
                <w:rFonts w:ascii="標楷體" w:eastAsia="標楷體" w:hAnsi="標楷體" w:hint="eastAsia"/>
                <w:szCs w:val="28"/>
              </w:rPr>
              <w:t>都哇拔</w:t>
            </w:r>
            <w:proofErr w:type="gramEnd"/>
            <w:r w:rsidRPr="002755B8">
              <w:rPr>
                <w:rFonts w:ascii="標楷體" w:eastAsia="標楷體" w:hAnsi="標楷體" w:hint="eastAsia"/>
                <w:szCs w:val="28"/>
              </w:rPr>
              <w:t>段114地號，興建擋土牆乙案</w:t>
            </w:r>
            <w:r w:rsidRPr="00A36A8D">
              <w:rPr>
                <w:rFonts w:ascii="標楷體" w:eastAsia="標楷體" w:hAnsi="標楷體" w:hint="eastAsia"/>
                <w:szCs w:val="28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CCE01D" w14:textId="605309C1" w:rsidR="002755B8" w:rsidRPr="00C461C7" w:rsidRDefault="002755B8" w:rsidP="002755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10BE7A66" w14:textId="77818ADC" w:rsidR="002755B8" w:rsidRPr="00C461C7" w:rsidRDefault="008972E7" w:rsidP="002755B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本案於113年12月26日會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完成，辦理規劃設計中。</w:t>
            </w:r>
          </w:p>
        </w:tc>
      </w:tr>
      <w:tr w:rsidR="002755B8" w:rsidRPr="00C461C7" w14:paraId="6EBBA24C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78673D8" w14:textId="3248D837" w:rsidR="002755B8" w:rsidRPr="00110646" w:rsidRDefault="002755B8" w:rsidP="002755B8">
            <w:pPr>
              <w:rPr>
                <w:rFonts w:ascii="標楷體" w:eastAsia="標楷體" w:hAnsi="標楷體"/>
                <w:szCs w:val="24"/>
              </w:rPr>
            </w:pPr>
            <w:r w:rsidRPr="00110646"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1C16D666" w14:textId="3A293F8C" w:rsidR="002755B8" w:rsidRDefault="002755B8" w:rsidP="00275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BD1FC" w14:textId="0AD559FA" w:rsidR="002755B8" w:rsidRDefault="002755B8" w:rsidP="002755B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劉仁宗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33237C9A" w14:textId="5F6569D3" w:rsidR="002755B8" w:rsidRPr="00460C8C" w:rsidRDefault="002755B8" w:rsidP="002755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755B8">
              <w:rPr>
                <w:rFonts w:ascii="標楷體" w:eastAsia="標楷體" w:hAnsi="標楷體" w:hint="eastAsia"/>
                <w:szCs w:val="24"/>
              </w:rPr>
              <w:t>建請鄉公所於新化村第五</w:t>
            </w:r>
            <w:proofErr w:type="gramStart"/>
            <w:r w:rsidRPr="002755B8">
              <w:rPr>
                <w:rFonts w:ascii="標楷體" w:eastAsia="標楷體" w:hAnsi="標楷體" w:hint="eastAsia"/>
                <w:szCs w:val="24"/>
              </w:rPr>
              <w:t>鄰</w:t>
            </w:r>
            <w:proofErr w:type="gramEnd"/>
            <w:r w:rsidRPr="002755B8">
              <w:rPr>
                <w:rFonts w:ascii="標楷體" w:eastAsia="標楷體" w:hAnsi="標楷體" w:hint="eastAsia"/>
                <w:szCs w:val="24"/>
              </w:rPr>
              <w:t>擋土牆改善乙案</w:t>
            </w:r>
            <w:r w:rsidRPr="00A36A8D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736FE16E" w14:textId="52A3E21D" w:rsidR="002755B8" w:rsidRDefault="002755B8" w:rsidP="002755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</w:tcBorders>
          </w:tcPr>
          <w:p w14:paraId="26282FB9" w14:textId="3965E3CE" w:rsidR="002755B8" w:rsidRDefault="008972E7" w:rsidP="002755B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本案於113年12月26日會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完成，辦理規劃設計中。</w:t>
            </w:r>
          </w:p>
        </w:tc>
      </w:tr>
      <w:tr w:rsidR="002755B8" w:rsidRPr="00C461C7" w14:paraId="1393FC2F" w14:textId="77777777" w:rsidTr="00A36A8D">
        <w:trPr>
          <w:trHeight w:val="1422"/>
          <w:jc w:val="center"/>
        </w:trPr>
        <w:tc>
          <w:tcPr>
            <w:tcW w:w="959" w:type="dxa"/>
            <w:tcBorders>
              <w:top w:val="single" w:sz="12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E2C3317" w14:textId="0F062797" w:rsidR="002755B8" w:rsidRPr="00110646" w:rsidRDefault="002755B8" w:rsidP="002755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建設類</w:t>
            </w:r>
          </w:p>
        </w:tc>
        <w:tc>
          <w:tcPr>
            <w:tcW w:w="709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0B0B273" w14:textId="24D5D3C0" w:rsidR="002755B8" w:rsidRDefault="002755B8" w:rsidP="002755B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25BACF5A" w14:textId="62038304" w:rsidR="002755B8" w:rsidRDefault="002755B8" w:rsidP="002755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邱志偉</w:t>
            </w:r>
          </w:p>
        </w:tc>
        <w:tc>
          <w:tcPr>
            <w:tcW w:w="3234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0AB186EA" w14:textId="69CA698D" w:rsidR="002755B8" w:rsidRPr="00A36A8D" w:rsidRDefault="002755B8" w:rsidP="002755B8">
            <w:pPr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2755B8">
              <w:rPr>
                <w:rFonts w:ascii="標楷體" w:eastAsia="標楷體" w:hAnsi="標楷體" w:hint="eastAsia"/>
                <w:szCs w:val="24"/>
              </w:rPr>
              <w:t>建請鄉公所於土坂段</w:t>
            </w:r>
            <w:r w:rsidRPr="002755B8">
              <w:rPr>
                <w:rFonts w:ascii="標楷體" w:eastAsia="標楷體" w:hAnsi="標楷體"/>
                <w:szCs w:val="24"/>
              </w:rPr>
              <w:t>24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47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48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49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50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51-2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51-3</w:t>
            </w:r>
            <w:r w:rsidRPr="002755B8">
              <w:rPr>
                <w:rFonts w:ascii="標楷體" w:eastAsia="標楷體" w:hAnsi="標楷體" w:hint="eastAsia"/>
                <w:szCs w:val="24"/>
              </w:rPr>
              <w:t>、</w:t>
            </w:r>
            <w:r w:rsidRPr="002755B8">
              <w:rPr>
                <w:rFonts w:ascii="標楷體" w:eastAsia="標楷體" w:hAnsi="標楷體"/>
                <w:szCs w:val="24"/>
              </w:rPr>
              <w:t>54</w:t>
            </w:r>
            <w:r w:rsidRPr="002755B8">
              <w:rPr>
                <w:rFonts w:ascii="標楷體" w:eastAsia="標楷體" w:hAnsi="標楷體" w:hint="eastAsia"/>
                <w:szCs w:val="24"/>
              </w:rPr>
              <w:t>等</w:t>
            </w:r>
            <w:r w:rsidRPr="002755B8">
              <w:rPr>
                <w:rFonts w:ascii="標楷體" w:eastAsia="標楷體" w:hAnsi="標楷體"/>
                <w:szCs w:val="24"/>
              </w:rPr>
              <w:t>8</w:t>
            </w:r>
            <w:r w:rsidRPr="002755B8">
              <w:rPr>
                <w:rFonts w:ascii="標楷體" w:eastAsia="標楷體" w:hAnsi="標楷體" w:hint="eastAsia"/>
                <w:szCs w:val="24"/>
              </w:rPr>
              <w:t>筆地號，鋪設水泥道路乙案</w:t>
            </w:r>
            <w:r w:rsidRPr="00460C8C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  <w:right w:val="single" w:sz="4" w:space="0" w:color="000000" w:themeColor="text1"/>
            </w:tcBorders>
          </w:tcPr>
          <w:p w14:paraId="579182F7" w14:textId="7D3E45AE" w:rsidR="002755B8" w:rsidRDefault="002755B8" w:rsidP="002755B8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財經課</w:t>
            </w:r>
          </w:p>
        </w:tc>
        <w:tc>
          <w:tcPr>
            <w:tcW w:w="3570" w:type="dxa"/>
            <w:tcBorders>
              <w:top w:val="single" w:sz="12" w:space="0" w:color="000000" w:themeColor="text1"/>
              <w:left w:val="single" w:sz="4" w:space="0" w:color="000000" w:themeColor="text1"/>
              <w:bottom w:val="thinThickThinSmallGap" w:sz="24" w:space="0" w:color="auto"/>
            </w:tcBorders>
          </w:tcPr>
          <w:p w14:paraId="045A3445" w14:textId="1EC0A815" w:rsidR="002755B8" w:rsidRDefault="008972E7" w:rsidP="002755B8">
            <w:pPr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本案於113年12月26日會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勘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完成，辦理規劃設計中。</w:t>
            </w:r>
          </w:p>
        </w:tc>
      </w:tr>
    </w:tbl>
    <w:p w14:paraId="01D55265" w14:textId="77777777" w:rsidR="00CA3970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p w14:paraId="300A19AC" w14:textId="77777777" w:rsidR="00CA3970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p w14:paraId="028139AA" w14:textId="237C0AF9" w:rsidR="00CA3970" w:rsidRPr="00B9269B" w:rsidRDefault="00CA3970" w:rsidP="008C39A8">
      <w:pPr>
        <w:spacing w:line="400" w:lineRule="exact"/>
        <w:rPr>
          <w:rFonts w:ascii="標楷體" w:eastAsia="標楷體" w:hAnsi="標楷體"/>
          <w:b/>
          <w:bCs/>
          <w:sz w:val="28"/>
          <w:szCs w:val="36"/>
        </w:rPr>
      </w:pPr>
    </w:p>
    <w:sectPr w:rsidR="00CA3970" w:rsidRPr="00B9269B" w:rsidSect="005A53F6"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0FDEA9" w14:textId="77777777" w:rsidR="00047BC3" w:rsidRDefault="00047BC3" w:rsidP="006C1376">
      <w:r>
        <w:separator/>
      </w:r>
    </w:p>
  </w:endnote>
  <w:endnote w:type="continuationSeparator" w:id="0">
    <w:p w14:paraId="00E47130" w14:textId="77777777" w:rsidR="00047BC3" w:rsidRDefault="00047BC3" w:rsidP="006C1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860B01" w14:textId="77777777" w:rsidR="00047BC3" w:rsidRDefault="00047BC3" w:rsidP="006C1376">
      <w:r>
        <w:separator/>
      </w:r>
    </w:p>
  </w:footnote>
  <w:footnote w:type="continuationSeparator" w:id="0">
    <w:p w14:paraId="5492BAE8" w14:textId="77777777" w:rsidR="00047BC3" w:rsidRDefault="00047BC3" w:rsidP="006C1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650596"/>
    <w:multiLevelType w:val="hybridMultilevel"/>
    <w:tmpl w:val="1FEE400E"/>
    <w:lvl w:ilvl="0" w:tplc="7D0222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39250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5B6"/>
    <w:rsid w:val="000078B1"/>
    <w:rsid w:val="00037830"/>
    <w:rsid w:val="00047BC3"/>
    <w:rsid w:val="00064438"/>
    <w:rsid w:val="000807B7"/>
    <w:rsid w:val="00095552"/>
    <w:rsid w:val="000A20DB"/>
    <w:rsid w:val="000B6723"/>
    <w:rsid w:val="000D1739"/>
    <w:rsid w:val="000F62BB"/>
    <w:rsid w:val="001102CA"/>
    <w:rsid w:val="00143907"/>
    <w:rsid w:val="00156E1D"/>
    <w:rsid w:val="001662CE"/>
    <w:rsid w:val="001768DD"/>
    <w:rsid w:val="00186CA5"/>
    <w:rsid w:val="00187791"/>
    <w:rsid w:val="001A7700"/>
    <w:rsid w:val="001C4C4A"/>
    <w:rsid w:val="00200C05"/>
    <w:rsid w:val="0020547D"/>
    <w:rsid w:val="00252D01"/>
    <w:rsid w:val="0026292C"/>
    <w:rsid w:val="002755B8"/>
    <w:rsid w:val="00291019"/>
    <w:rsid w:val="002A3015"/>
    <w:rsid w:val="002A7B69"/>
    <w:rsid w:val="002D3392"/>
    <w:rsid w:val="002F289F"/>
    <w:rsid w:val="00321C59"/>
    <w:rsid w:val="0033081F"/>
    <w:rsid w:val="0037790D"/>
    <w:rsid w:val="003923E0"/>
    <w:rsid w:val="003A03AE"/>
    <w:rsid w:val="003A0F81"/>
    <w:rsid w:val="003B31A3"/>
    <w:rsid w:val="003C28B6"/>
    <w:rsid w:val="003C5EA2"/>
    <w:rsid w:val="003D57CA"/>
    <w:rsid w:val="003D64AF"/>
    <w:rsid w:val="004111B0"/>
    <w:rsid w:val="00443049"/>
    <w:rsid w:val="00460C8C"/>
    <w:rsid w:val="004867C9"/>
    <w:rsid w:val="004A1E2B"/>
    <w:rsid w:val="004C71FF"/>
    <w:rsid w:val="004D3C1B"/>
    <w:rsid w:val="00506C0C"/>
    <w:rsid w:val="00510469"/>
    <w:rsid w:val="005114CC"/>
    <w:rsid w:val="00523234"/>
    <w:rsid w:val="0054077A"/>
    <w:rsid w:val="005733BE"/>
    <w:rsid w:val="00581D4C"/>
    <w:rsid w:val="00594C25"/>
    <w:rsid w:val="00594F43"/>
    <w:rsid w:val="005A4D3D"/>
    <w:rsid w:val="005A53F6"/>
    <w:rsid w:val="005A75BA"/>
    <w:rsid w:val="005A7DED"/>
    <w:rsid w:val="005B60C8"/>
    <w:rsid w:val="005E4076"/>
    <w:rsid w:val="00601021"/>
    <w:rsid w:val="006033E1"/>
    <w:rsid w:val="00603FC0"/>
    <w:rsid w:val="006060D6"/>
    <w:rsid w:val="00634D5E"/>
    <w:rsid w:val="00635DFB"/>
    <w:rsid w:val="00637BCC"/>
    <w:rsid w:val="00641E2D"/>
    <w:rsid w:val="006645B6"/>
    <w:rsid w:val="00670548"/>
    <w:rsid w:val="006852EC"/>
    <w:rsid w:val="00692C29"/>
    <w:rsid w:val="006C1376"/>
    <w:rsid w:val="006E06D4"/>
    <w:rsid w:val="007002D9"/>
    <w:rsid w:val="00707BA4"/>
    <w:rsid w:val="00727934"/>
    <w:rsid w:val="0074003A"/>
    <w:rsid w:val="007B500E"/>
    <w:rsid w:val="007C5C36"/>
    <w:rsid w:val="007D3F88"/>
    <w:rsid w:val="008024EC"/>
    <w:rsid w:val="0082512D"/>
    <w:rsid w:val="008511ED"/>
    <w:rsid w:val="0086213D"/>
    <w:rsid w:val="008820DC"/>
    <w:rsid w:val="00882935"/>
    <w:rsid w:val="008972E7"/>
    <w:rsid w:val="008A4888"/>
    <w:rsid w:val="008B5757"/>
    <w:rsid w:val="008B6EFD"/>
    <w:rsid w:val="008C39A8"/>
    <w:rsid w:val="008C59AE"/>
    <w:rsid w:val="008F66A4"/>
    <w:rsid w:val="00916B12"/>
    <w:rsid w:val="00944461"/>
    <w:rsid w:val="00944495"/>
    <w:rsid w:val="00957DCD"/>
    <w:rsid w:val="0096200D"/>
    <w:rsid w:val="00962160"/>
    <w:rsid w:val="00963ADF"/>
    <w:rsid w:val="00976C05"/>
    <w:rsid w:val="00980274"/>
    <w:rsid w:val="009B21BB"/>
    <w:rsid w:val="009B4389"/>
    <w:rsid w:val="009D1AA2"/>
    <w:rsid w:val="009D3218"/>
    <w:rsid w:val="009D6ADD"/>
    <w:rsid w:val="00A01875"/>
    <w:rsid w:val="00A06DD1"/>
    <w:rsid w:val="00A07A84"/>
    <w:rsid w:val="00A16E7B"/>
    <w:rsid w:val="00A33245"/>
    <w:rsid w:val="00A36A8D"/>
    <w:rsid w:val="00A37E92"/>
    <w:rsid w:val="00A40306"/>
    <w:rsid w:val="00A65EF6"/>
    <w:rsid w:val="00A8490B"/>
    <w:rsid w:val="00A95EFB"/>
    <w:rsid w:val="00AA37A1"/>
    <w:rsid w:val="00AA4E9A"/>
    <w:rsid w:val="00AA5D9E"/>
    <w:rsid w:val="00AB6E70"/>
    <w:rsid w:val="00AD3B0E"/>
    <w:rsid w:val="00AD61A0"/>
    <w:rsid w:val="00AE7513"/>
    <w:rsid w:val="00AF27B7"/>
    <w:rsid w:val="00B002B3"/>
    <w:rsid w:val="00B13034"/>
    <w:rsid w:val="00B154F0"/>
    <w:rsid w:val="00B15958"/>
    <w:rsid w:val="00B15DF6"/>
    <w:rsid w:val="00B23027"/>
    <w:rsid w:val="00B36783"/>
    <w:rsid w:val="00B43DA7"/>
    <w:rsid w:val="00B9269B"/>
    <w:rsid w:val="00B975CB"/>
    <w:rsid w:val="00BC3E2C"/>
    <w:rsid w:val="00BC5E37"/>
    <w:rsid w:val="00BD05E3"/>
    <w:rsid w:val="00BE1A00"/>
    <w:rsid w:val="00BF16BC"/>
    <w:rsid w:val="00BF2493"/>
    <w:rsid w:val="00C036C8"/>
    <w:rsid w:val="00C22B51"/>
    <w:rsid w:val="00C32F97"/>
    <w:rsid w:val="00C41F5B"/>
    <w:rsid w:val="00C461C7"/>
    <w:rsid w:val="00C55175"/>
    <w:rsid w:val="00C60B6A"/>
    <w:rsid w:val="00C65115"/>
    <w:rsid w:val="00C714F1"/>
    <w:rsid w:val="00C9122D"/>
    <w:rsid w:val="00C91A81"/>
    <w:rsid w:val="00CA3970"/>
    <w:rsid w:val="00CB509D"/>
    <w:rsid w:val="00CC52AD"/>
    <w:rsid w:val="00CC6E6D"/>
    <w:rsid w:val="00CE04B3"/>
    <w:rsid w:val="00CE05FE"/>
    <w:rsid w:val="00CF1957"/>
    <w:rsid w:val="00CF1C72"/>
    <w:rsid w:val="00D06146"/>
    <w:rsid w:val="00D06C3D"/>
    <w:rsid w:val="00D11264"/>
    <w:rsid w:val="00D23091"/>
    <w:rsid w:val="00D36CAD"/>
    <w:rsid w:val="00D37081"/>
    <w:rsid w:val="00D407A1"/>
    <w:rsid w:val="00D50960"/>
    <w:rsid w:val="00D541AC"/>
    <w:rsid w:val="00D554E2"/>
    <w:rsid w:val="00D6275E"/>
    <w:rsid w:val="00D83779"/>
    <w:rsid w:val="00DB35F8"/>
    <w:rsid w:val="00DE7571"/>
    <w:rsid w:val="00E047F2"/>
    <w:rsid w:val="00E213CC"/>
    <w:rsid w:val="00E2239F"/>
    <w:rsid w:val="00E63AAB"/>
    <w:rsid w:val="00E64DEC"/>
    <w:rsid w:val="00E65854"/>
    <w:rsid w:val="00E739AC"/>
    <w:rsid w:val="00EA388F"/>
    <w:rsid w:val="00EA68E2"/>
    <w:rsid w:val="00EA7EBD"/>
    <w:rsid w:val="00EB655C"/>
    <w:rsid w:val="00EC230E"/>
    <w:rsid w:val="00EE2D4A"/>
    <w:rsid w:val="00EE4A9D"/>
    <w:rsid w:val="00EF1C6A"/>
    <w:rsid w:val="00F04AFD"/>
    <w:rsid w:val="00F10219"/>
    <w:rsid w:val="00F13089"/>
    <w:rsid w:val="00F17E90"/>
    <w:rsid w:val="00F2314E"/>
    <w:rsid w:val="00F311F1"/>
    <w:rsid w:val="00F42901"/>
    <w:rsid w:val="00F462E2"/>
    <w:rsid w:val="00F530F5"/>
    <w:rsid w:val="00F67721"/>
    <w:rsid w:val="00F73FD9"/>
    <w:rsid w:val="00F747C2"/>
    <w:rsid w:val="00F76071"/>
    <w:rsid w:val="00F809BF"/>
    <w:rsid w:val="00F82B09"/>
    <w:rsid w:val="00F93254"/>
    <w:rsid w:val="00FA5169"/>
    <w:rsid w:val="00FA66FC"/>
    <w:rsid w:val="00FD6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798D6"/>
  <w15:docId w15:val="{DA163472-BFE3-4A0B-9C09-622A8265D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6C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3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3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376"/>
    <w:rPr>
      <w:sz w:val="20"/>
      <w:szCs w:val="20"/>
    </w:rPr>
  </w:style>
  <w:style w:type="table" w:styleId="a7">
    <w:name w:val="Table Grid"/>
    <w:basedOn w:val="a1"/>
    <w:uiPriority w:val="59"/>
    <w:rsid w:val="006C13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76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8D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E2D4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560</Characters>
  <Application>Microsoft Office Word</Application>
  <DocSecurity>0</DocSecurity>
  <Lines>4</Lines>
  <Paragraphs>1</Paragraphs>
  <ScaleCrop>false</ScaleCrop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DBA</dc:creator>
  <cp:lastModifiedBy>若平 江</cp:lastModifiedBy>
  <cp:revision>2</cp:revision>
  <cp:lastPrinted>2025-02-19T11:09:00Z</cp:lastPrinted>
  <dcterms:created xsi:type="dcterms:W3CDTF">2025-04-02T08:56:00Z</dcterms:created>
  <dcterms:modified xsi:type="dcterms:W3CDTF">2025-04-02T08:56:00Z</dcterms:modified>
</cp:coreProperties>
</file>