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C2A21" w14:textId="77777777" w:rsidR="0077457F" w:rsidRPr="001C5157" w:rsidRDefault="0077457F" w:rsidP="0077457F">
      <w:pPr>
        <w:keepNext/>
        <w:spacing w:line="520" w:lineRule="exact"/>
        <w:contextualSpacing/>
        <w:jc w:val="center"/>
        <w:outlineLvl w:val="0"/>
        <w:rPr>
          <w:rFonts w:ascii="標楷體" w:eastAsia="標楷體" w:hAnsi="標楷體" w:cs="標楷體"/>
          <w:b/>
          <w:kern w:val="0"/>
          <w:sz w:val="36"/>
          <w:szCs w:val="36"/>
        </w:rPr>
      </w:pPr>
      <w:bookmarkStart w:id="0" w:name="_gjdgxs" w:colFirst="0" w:colLast="0"/>
      <w:bookmarkEnd w:id="0"/>
      <w:r w:rsidRPr="001C5157">
        <w:rPr>
          <w:rFonts w:ascii="標楷體" w:eastAsia="標楷體" w:hAnsi="標楷體" w:cs="標楷體"/>
          <w:b/>
          <w:kern w:val="0"/>
          <w:sz w:val="36"/>
          <w:szCs w:val="36"/>
        </w:rPr>
        <w:t>國道服務區及省道休息站防疫管理措施</w:t>
      </w:r>
    </w:p>
    <w:p w14:paraId="02F8E91E" w14:textId="7D858FF2" w:rsidR="0077457F" w:rsidRPr="001C5157" w:rsidRDefault="0077457F" w:rsidP="0077457F">
      <w:pPr>
        <w:spacing w:line="520" w:lineRule="exact"/>
        <w:contextualSpacing/>
        <w:jc w:val="right"/>
        <w:rPr>
          <w:rFonts w:ascii="標楷體" w:eastAsia="標楷體" w:hAnsi="標楷體" w:cs="標楷體"/>
          <w:kern w:val="0"/>
          <w:szCs w:val="24"/>
        </w:rPr>
      </w:pPr>
      <w:r w:rsidRPr="001C5157">
        <w:rPr>
          <w:rFonts w:ascii="標楷體" w:eastAsia="標楷體" w:hAnsi="標楷體" w:cs="標楷體"/>
          <w:kern w:val="0"/>
          <w:szCs w:val="24"/>
        </w:rPr>
        <w:t>11</w:t>
      </w:r>
      <w:r w:rsidR="00070031">
        <w:rPr>
          <w:rFonts w:ascii="標楷體" w:eastAsia="標楷體" w:hAnsi="標楷體" w:cs="標楷體" w:hint="eastAsia"/>
          <w:kern w:val="0"/>
          <w:szCs w:val="24"/>
        </w:rPr>
        <w:t>1</w:t>
      </w:r>
      <w:r w:rsidRPr="001C5157">
        <w:rPr>
          <w:rFonts w:ascii="標楷體" w:eastAsia="標楷體" w:hAnsi="標楷體" w:cs="標楷體"/>
          <w:kern w:val="0"/>
          <w:szCs w:val="24"/>
        </w:rPr>
        <w:t>年1月2</w:t>
      </w:r>
      <w:r w:rsidR="00070031">
        <w:rPr>
          <w:rFonts w:ascii="標楷體" w:eastAsia="標楷體" w:hAnsi="標楷體" w:cs="標楷體" w:hint="eastAsia"/>
          <w:kern w:val="0"/>
          <w:szCs w:val="24"/>
        </w:rPr>
        <w:t>2</w:t>
      </w:r>
      <w:r w:rsidRPr="001C5157">
        <w:rPr>
          <w:rFonts w:ascii="標楷體" w:eastAsia="標楷體" w:hAnsi="標楷體" w:cs="標楷體"/>
          <w:kern w:val="0"/>
          <w:szCs w:val="24"/>
        </w:rPr>
        <w:t>日</w:t>
      </w:r>
    </w:p>
    <w:p w14:paraId="2213CF0F" w14:textId="77777777" w:rsidR="0077457F" w:rsidRPr="001C5157" w:rsidRDefault="0077457F" w:rsidP="00F70B3D">
      <w:pPr>
        <w:numPr>
          <w:ilvl w:val="0"/>
          <w:numId w:val="41"/>
        </w:numPr>
        <w:pBdr>
          <w:top w:val="nil"/>
          <w:left w:val="nil"/>
          <w:bottom w:val="nil"/>
          <w:right w:val="nil"/>
          <w:between w:val="nil"/>
        </w:pBdr>
        <w:spacing w:line="500" w:lineRule="exact"/>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前言</w:t>
      </w:r>
    </w:p>
    <w:p w14:paraId="6CFB3DE7" w14:textId="77777777" w:rsidR="0077457F" w:rsidRPr="001C5157" w:rsidRDefault="0077457F" w:rsidP="0077457F">
      <w:pPr>
        <w:spacing w:line="500" w:lineRule="exact"/>
        <w:ind w:left="240" w:firstLine="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國道服務區及省道休息站提供用路人行駛中途休息、補給飲食、消費購物之重要營業場所，為確保相關場域從業人員與民眾自身之健康，避免群聚感染、致</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情擴大，</w:t>
      </w:r>
      <w:proofErr w:type="gramStart"/>
      <w:r w:rsidRPr="001C5157">
        <w:rPr>
          <w:rFonts w:ascii="標楷體" w:eastAsia="標楷體" w:hAnsi="標楷體" w:cs="標楷體"/>
          <w:kern w:val="0"/>
          <w:sz w:val="32"/>
          <w:szCs w:val="32"/>
        </w:rPr>
        <w:t>爰</w:t>
      </w:r>
      <w:proofErr w:type="gramEnd"/>
      <w:r w:rsidRPr="001C5157">
        <w:rPr>
          <w:rFonts w:ascii="標楷體" w:eastAsia="標楷體" w:hAnsi="標楷體" w:cs="標楷體"/>
          <w:kern w:val="0"/>
          <w:sz w:val="32"/>
          <w:szCs w:val="32"/>
        </w:rPr>
        <w:t>參考衛生福利部食品藥物管理署「餐飲業防疫指引」及「餐飲業防疫管理措施」訂定本管理措施，提供各服務區管理單位、經營廠商、從業人員及民眾於中央流行</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情指揮中心成立</w:t>
      </w:r>
      <w:proofErr w:type="gramStart"/>
      <w:r w:rsidRPr="001C5157">
        <w:rPr>
          <w:rFonts w:ascii="標楷體" w:eastAsia="標楷體" w:hAnsi="標楷體" w:cs="標楷體"/>
          <w:kern w:val="0"/>
          <w:sz w:val="32"/>
          <w:szCs w:val="32"/>
        </w:rPr>
        <w:t>期間，</w:t>
      </w:r>
      <w:proofErr w:type="gramEnd"/>
      <w:r w:rsidRPr="001C5157">
        <w:rPr>
          <w:rFonts w:ascii="標楷體" w:eastAsia="標楷體" w:hAnsi="標楷體" w:cs="標楷體"/>
          <w:kern w:val="0"/>
          <w:sz w:val="32"/>
          <w:szCs w:val="32"/>
        </w:rPr>
        <w:t>依實際可行性與適用性，內化為適合個別場所之所需管理措施，以降低</w:t>
      </w:r>
      <w:proofErr w:type="gramStart"/>
      <w:r w:rsidRPr="001C5157">
        <w:rPr>
          <w:rFonts w:ascii="標楷體" w:eastAsia="標楷體" w:hAnsi="標楷體" w:cs="標楷體"/>
          <w:kern w:val="0"/>
          <w:sz w:val="32"/>
          <w:szCs w:val="32"/>
        </w:rPr>
        <w:t>疫情於</w:t>
      </w:r>
      <w:proofErr w:type="gramEnd"/>
      <w:r w:rsidRPr="001C5157">
        <w:rPr>
          <w:rFonts w:ascii="標楷體" w:eastAsia="標楷體" w:hAnsi="標楷體" w:cs="標楷體"/>
          <w:kern w:val="0"/>
          <w:sz w:val="32"/>
          <w:szCs w:val="32"/>
        </w:rPr>
        <w:t>服務區所發生機率與規模，以及社區傳播風險。</w:t>
      </w:r>
    </w:p>
    <w:p w14:paraId="7D82B463" w14:textId="77777777" w:rsidR="0077457F" w:rsidRPr="001C5157" w:rsidRDefault="0077457F" w:rsidP="0077457F">
      <w:pPr>
        <w:spacing w:line="500" w:lineRule="exact"/>
        <w:ind w:left="240" w:firstLine="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本管理措施係依據中央流行</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情指揮中心規定擬定，並配合服務區或休息站所在地直轄市或縣市政府防疫相關規定辦理。</w:t>
      </w:r>
    </w:p>
    <w:p w14:paraId="1A4F2258" w14:textId="77777777" w:rsidR="0077457F" w:rsidRPr="001C5157" w:rsidRDefault="0077457F" w:rsidP="0077457F">
      <w:pPr>
        <w:widowControl/>
        <w:spacing w:line="500" w:lineRule="exact"/>
        <w:contextualSpacing/>
        <w:rPr>
          <w:rFonts w:ascii="標楷體" w:eastAsia="標楷體" w:hAnsi="標楷體" w:cs="標楷體"/>
          <w:kern w:val="0"/>
          <w:sz w:val="32"/>
          <w:szCs w:val="32"/>
        </w:rPr>
      </w:pPr>
      <w:r w:rsidRPr="001C5157">
        <w:rPr>
          <w:rFonts w:ascii="Calibri" w:eastAsia="新細明體" w:hAnsi="Calibri" w:cs="Calibri"/>
          <w:kern w:val="0"/>
          <w:szCs w:val="24"/>
        </w:rPr>
        <w:br w:type="page"/>
      </w:r>
    </w:p>
    <w:p w14:paraId="68E53E7E" w14:textId="77777777" w:rsidR="0077457F" w:rsidRPr="001C5157" w:rsidRDefault="0077457F" w:rsidP="00F70B3D">
      <w:pPr>
        <w:numPr>
          <w:ilvl w:val="0"/>
          <w:numId w:val="41"/>
        </w:numPr>
        <w:pBdr>
          <w:top w:val="nil"/>
          <w:left w:val="nil"/>
          <w:bottom w:val="nil"/>
          <w:right w:val="nil"/>
          <w:between w:val="nil"/>
        </w:pBdr>
        <w:spacing w:line="500" w:lineRule="exact"/>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lastRenderedPageBreak/>
        <w:t>重點防疫措施綜</w:t>
      </w:r>
      <w:proofErr w:type="gramStart"/>
      <w:r w:rsidRPr="001C5157">
        <w:rPr>
          <w:rFonts w:ascii="標楷體" w:eastAsia="標楷體" w:hAnsi="標楷體" w:cs="標楷體"/>
          <w:b/>
          <w:kern w:val="0"/>
          <w:sz w:val="32"/>
          <w:szCs w:val="32"/>
        </w:rPr>
        <w:t>覽</w:t>
      </w:r>
      <w:proofErr w:type="gramEnd"/>
    </w:p>
    <w:tbl>
      <w:tblPr>
        <w:tblW w:w="93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200"/>
      </w:tblGrid>
      <w:tr w:rsidR="001C5157" w:rsidRPr="001C5157" w14:paraId="25CAE1AB" w14:textId="77777777" w:rsidTr="00363774">
        <w:trPr>
          <w:jc w:val="center"/>
        </w:trPr>
        <w:tc>
          <w:tcPr>
            <w:tcW w:w="2122" w:type="dxa"/>
            <w:vAlign w:val="center"/>
          </w:tcPr>
          <w:p w14:paraId="3D9B4E47" w14:textId="77777777" w:rsidR="0077457F" w:rsidRPr="001C5157" w:rsidRDefault="0077457F" w:rsidP="0077457F">
            <w:pPr>
              <w:spacing w:line="500" w:lineRule="exact"/>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項目</w:t>
            </w:r>
          </w:p>
        </w:tc>
        <w:tc>
          <w:tcPr>
            <w:tcW w:w="7200" w:type="dxa"/>
          </w:tcPr>
          <w:p w14:paraId="0A16BFDB" w14:textId="77777777" w:rsidR="0077457F" w:rsidRPr="001C5157" w:rsidRDefault="0077457F" w:rsidP="0077457F">
            <w:pPr>
              <w:spacing w:line="500" w:lineRule="exact"/>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防疫措施</w:t>
            </w:r>
          </w:p>
        </w:tc>
      </w:tr>
      <w:tr w:rsidR="001C5157" w:rsidRPr="001C5157" w14:paraId="51C80A29" w14:textId="77777777" w:rsidTr="00363774">
        <w:trPr>
          <w:jc w:val="center"/>
        </w:trPr>
        <w:tc>
          <w:tcPr>
            <w:tcW w:w="2122" w:type="dxa"/>
            <w:vAlign w:val="center"/>
          </w:tcPr>
          <w:p w14:paraId="73401DEE"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人流管制及空間管制</w:t>
            </w:r>
          </w:p>
        </w:tc>
        <w:tc>
          <w:tcPr>
            <w:tcW w:w="7200" w:type="dxa"/>
          </w:tcPr>
          <w:p w14:paraId="7DC9383B"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依服務大廳空間面積每2.25平方公尺1人計算計算可容留人數並於入口處公告</w:t>
            </w:r>
          </w:p>
          <w:p w14:paraId="2B7F2A8B"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由專人進行</w:t>
            </w:r>
            <w:proofErr w:type="gramStart"/>
            <w:r w:rsidRPr="001C5157">
              <w:rPr>
                <w:rFonts w:ascii="標楷體" w:eastAsia="標楷體" w:hAnsi="標楷體" w:cs="標楷體"/>
                <w:kern w:val="0"/>
                <w:sz w:val="32"/>
                <w:szCs w:val="32"/>
              </w:rPr>
              <w:t>人流控管</w:t>
            </w:r>
            <w:proofErr w:type="gramEnd"/>
            <w:r w:rsidRPr="001C5157">
              <w:rPr>
                <w:rFonts w:ascii="標楷體" w:eastAsia="標楷體" w:hAnsi="標楷體" w:cs="標楷體"/>
                <w:kern w:val="0"/>
                <w:sz w:val="32"/>
                <w:szCs w:val="32"/>
              </w:rPr>
              <w:t>及實施顧客實聯制</w:t>
            </w:r>
          </w:p>
          <w:p w14:paraId="488FDAC1"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hint="eastAsia"/>
                <w:kern w:val="0"/>
                <w:sz w:val="32"/>
                <w:szCs w:val="32"/>
              </w:rPr>
              <w:t>室內</w:t>
            </w:r>
            <w:r w:rsidRPr="001C5157">
              <w:rPr>
                <w:rFonts w:ascii="標楷體" w:eastAsia="標楷體" w:hAnsi="標楷體" w:cs="標楷體"/>
                <w:kern w:val="0"/>
                <w:sz w:val="32"/>
                <w:szCs w:val="32"/>
              </w:rPr>
              <w:t>公用客席餐桌設置隔板</w:t>
            </w:r>
          </w:p>
        </w:tc>
      </w:tr>
      <w:tr w:rsidR="001C5157" w:rsidRPr="001C5157" w14:paraId="074122FD" w14:textId="77777777" w:rsidTr="00363774">
        <w:trPr>
          <w:jc w:val="center"/>
        </w:trPr>
        <w:tc>
          <w:tcPr>
            <w:tcW w:w="2122" w:type="dxa"/>
            <w:vAlign w:val="center"/>
          </w:tcPr>
          <w:p w14:paraId="023A9DE4"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從業人員健康管理</w:t>
            </w:r>
          </w:p>
        </w:tc>
        <w:tc>
          <w:tcPr>
            <w:tcW w:w="7200" w:type="dxa"/>
          </w:tcPr>
          <w:p w14:paraId="1DC7E2E3"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盤點相關工作人員及造冊</w:t>
            </w:r>
          </w:p>
          <w:p w14:paraId="1857D4A5"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鼓勵訂定餐飲從業人員分流上班計畫</w:t>
            </w:r>
          </w:p>
          <w:p w14:paraId="7C856E91"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訂定健康監測計畫(包含人員名單及異常追蹤處理機制)</w:t>
            </w:r>
          </w:p>
          <w:p w14:paraId="25EFAC76"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落實體溫量測、健康狀況監測</w:t>
            </w:r>
          </w:p>
          <w:p w14:paraId="76B7E10A"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安裝「臺灣社交距離App」</w:t>
            </w:r>
          </w:p>
        </w:tc>
      </w:tr>
      <w:tr w:rsidR="001C5157" w:rsidRPr="001C5157" w14:paraId="2853F324" w14:textId="77777777" w:rsidTr="00363774">
        <w:trPr>
          <w:jc w:val="center"/>
        </w:trPr>
        <w:tc>
          <w:tcPr>
            <w:tcW w:w="2122" w:type="dxa"/>
            <w:vAlign w:val="center"/>
          </w:tcPr>
          <w:p w14:paraId="68E7FC2E"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餐飲從業人員衛生行為</w:t>
            </w:r>
          </w:p>
        </w:tc>
        <w:tc>
          <w:tcPr>
            <w:tcW w:w="7200" w:type="dxa"/>
          </w:tcPr>
          <w:p w14:paraId="26C25A5D"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加強餐飲從業人員防疫教育訓練，落實戴口罩及勤洗手</w:t>
            </w:r>
          </w:p>
          <w:p w14:paraId="0911599C"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bookmarkStart w:id="1" w:name="_30j0zll" w:colFirst="0" w:colLast="0"/>
            <w:bookmarkEnd w:id="1"/>
            <w:r w:rsidRPr="001C5157">
              <w:rPr>
                <w:rFonts w:ascii="標楷體" w:eastAsia="標楷體" w:hAnsi="標楷體" w:cs="標楷體"/>
                <w:kern w:val="0"/>
                <w:sz w:val="32"/>
                <w:szCs w:val="32"/>
              </w:rPr>
              <w:t>餐飲從業人員外場人員口罩並宜佩戴面罩，內場人員口罩加帽子</w:t>
            </w:r>
          </w:p>
          <w:p w14:paraId="79A77582"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維持人員用餐環境良好通風</w:t>
            </w:r>
          </w:p>
        </w:tc>
      </w:tr>
      <w:tr w:rsidR="001C5157" w:rsidRPr="001C5157" w14:paraId="509F3EBE" w14:textId="77777777" w:rsidTr="00363774">
        <w:trPr>
          <w:jc w:val="center"/>
        </w:trPr>
        <w:tc>
          <w:tcPr>
            <w:tcW w:w="2122" w:type="dxa"/>
            <w:vAlign w:val="center"/>
          </w:tcPr>
          <w:p w14:paraId="37A369BF"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服務區場所環境清潔消毒</w:t>
            </w:r>
          </w:p>
        </w:tc>
        <w:tc>
          <w:tcPr>
            <w:tcW w:w="7200" w:type="dxa"/>
          </w:tcPr>
          <w:p w14:paraId="131C8AAC"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訂定環境清潔及消毒計畫</w:t>
            </w:r>
          </w:p>
          <w:p w14:paraId="4900AA7F"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定時執行環境清潔及消毒</w:t>
            </w:r>
          </w:p>
          <w:p w14:paraId="3999A4F3"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增加廁所衛生清潔及消毒頻率</w:t>
            </w:r>
          </w:p>
          <w:p w14:paraId="5659DDCF"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proofErr w:type="gramStart"/>
            <w:r w:rsidRPr="001C5157">
              <w:rPr>
                <w:rFonts w:ascii="標楷體" w:eastAsia="標楷體" w:hAnsi="標楷體" w:cs="標楷體"/>
                <w:kern w:val="0"/>
                <w:sz w:val="32"/>
                <w:szCs w:val="32"/>
              </w:rPr>
              <w:t>客席區餐桌</w:t>
            </w:r>
            <w:proofErr w:type="gramEnd"/>
            <w:r w:rsidRPr="001C5157">
              <w:rPr>
                <w:rFonts w:ascii="標楷體" w:eastAsia="標楷體" w:hAnsi="標楷體" w:cs="標楷體"/>
                <w:kern w:val="0"/>
                <w:sz w:val="32"/>
                <w:szCs w:val="32"/>
              </w:rPr>
              <w:t>使用後，清潔人員立即針對桌面與隔板擦拭及清潔消毒</w:t>
            </w:r>
          </w:p>
        </w:tc>
      </w:tr>
      <w:tr w:rsidR="001C5157" w:rsidRPr="001C5157" w14:paraId="53F08EEA" w14:textId="77777777" w:rsidTr="00363774">
        <w:trPr>
          <w:jc w:val="center"/>
        </w:trPr>
        <w:tc>
          <w:tcPr>
            <w:tcW w:w="2122" w:type="dxa"/>
            <w:vAlign w:val="center"/>
          </w:tcPr>
          <w:p w14:paraId="0836D21F"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顧客消費及用餐管理</w:t>
            </w:r>
          </w:p>
        </w:tc>
        <w:tc>
          <w:tcPr>
            <w:tcW w:w="7200" w:type="dxa"/>
          </w:tcPr>
          <w:p w14:paraId="3A27B399"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落實顧客衛生防護措施</w:t>
            </w:r>
          </w:p>
          <w:p w14:paraId="2021C13C"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管制人流，營業分流</w:t>
            </w:r>
          </w:p>
          <w:p w14:paraId="49FEEDAB"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避免點餐及收付款交叉污染</w:t>
            </w:r>
          </w:p>
        </w:tc>
      </w:tr>
      <w:tr w:rsidR="001C5157" w:rsidRPr="001C5157" w14:paraId="52A28DCC" w14:textId="77777777" w:rsidTr="00363774">
        <w:trPr>
          <w:jc w:val="center"/>
        </w:trPr>
        <w:tc>
          <w:tcPr>
            <w:tcW w:w="2122" w:type="dxa"/>
            <w:vAlign w:val="center"/>
          </w:tcPr>
          <w:p w14:paraId="4EA78006"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餐飲場所出現確診者應變措施</w:t>
            </w:r>
          </w:p>
        </w:tc>
        <w:tc>
          <w:tcPr>
            <w:tcW w:w="7200" w:type="dxa"/>
          </w:tcPr>
          <w:p w14:paraId="0AE737EE"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盤點場所內相關活動人員並完成造冊</w:t>
            </w:r>
          </w:p>
          <w:p w14:paraId="63595F74"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擴大風險管控，自主防疫管理</w:t>
            </w:r>
          </w:p>
          <w:p w14:paraId="76AFD59B"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配合</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情調查，接受</w:t>
            </w:r>
            <w:proofErr w:type="gramStart"/>
            <w:r w:rsidRPr="001C5157">
              <w:rPr>
                <w:rFonts w:ascii="標楷體" w:eastAsia="標楷體" w:hAnsi="標楷體" w:cs="標楷體"/>
                <w:kern w:val="0"/>
                <w:sz w:val="32"/>
                <w:szCs w:val="32"/>
              </w:rPr>
              <w:t>快篩或</w:t>
            </w:r>
            <w:proofErr w:type="gramEnd"/>
            <w:r w:rsidRPr="001C5157">
              <w:rPr>
                <w:rFonts w:ascii="標楷體" w:eastAsia="標楷體" w:hAnsi="標楷體" w:cs="標楷體"/>
                <w:kern w:val="0"/>
                <w:sz w:val="32"/>
                <w:szCs w:val="32"/>
              </w:rPr>
              <w:t>核酸檢測</w:t>
            </w:r>
          </w:p>
        </w:tc>
      </w:tr>
      <w:tr w:rsidR="001C5157" w:rsidRPr="001C5157" w14:paraId="408D051F" w14:textId="77777777" w:rsidTr="00363774">
        <w:trPr>
          <w:jc w:val="center"/>
        </w:trPr>
        <w:tc>
          <w:tcPr>
            <w:tcW w:w="2122" w:type="dxa"/>
            <w:vAlign w:val="center"/>
          </w:tcPr>
          <w:p w14:paraId="4126B9EE"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lastRenderedPageBreak/>
              <w:t>服務區其他措施</w:t>
            </w:r>
          </w:p>
        </w:tc>
        <w:tc>
          <w:tcPr>
            <w:tcW w:w="7200" w:type="dxa"/>
          </w:tcPr>
          <w:p w14:paraId="05B7ABBE"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服務區暫停提供駕駛人休息室、吸菸區、穆斯林祈禱室、淋浴設施等服務</w:t>
            </w:r>
          </w:p>
          <w:p w14:paraId="7244480D" w14:textId="3B9BC146"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防疫車輛(載有受隔離或檢疫者)進入服務區前務必通報1968，</w:t>
            </w:r>
            <w:r w:rsidR="00131763" w:rsidRPr="001D30EC">
              <w:rPr>
                <w:rFonts w:ascii="標楷體" w:eastAsia="標楷體" w:hAnsi="標楷體" w:cs="Calibri" w:hint="eastAsia"/>
                <w:kern w:val="0"/>
                <w:sz w:val="32"/>
                <w:szCs w:val="32"/>
              </w:rPr>
              <w:t>使用服務區時應有獨立廁所、獨立進入公廁動線與一般用路人嚴格區隔，以及獨立洗手台（</w:t>
            </w:r>
            <w:proofErr w:type="gramStart"/>
            <w:r w:rsidR="00131763" w:rsidRPr="001D30EC">
              <w:rPr>
                <w:rFonts w:ascii="標楷體" w:eastAsia="標楷體" w:hAnsi="標楷體" w:cs="Calibri" w:hint="eastAsia"/>
                <w:kern w:val="0"/>
                <w:sz w:val="32"/>
                <w:szCs w:val="32"/>
              </w:rPr>
              <w:t>不</w:t>
            </w:r>
            <w:proofErr w:type="gramEnd"/>
            <w:r w:rsidR="00131763" w:rsidRPr="001D30EC">
              <w:rPr>
                <w:rFonts w:ascii="標楷體" w:eastAsia="標楷體" w:hAnsi="標楷體" w:cs="Calibri" w:hint="eastAsia"/>
                <w:kern w:val="0"/>
                <w:sz w:val="32"/>
                <w:szCs w:val="32"/>
              </w:rPr>
              <w:t>與其他用路人共用），使用後</w:t>
            </w:r>
            <w:proofErr w:type="gramStart"/>
            <w:r w:rsidR="00131763" w:rsidRPr="001D30EC">
              <w:rPr>
                <w:rFonts w:ascii="標楷體" w:eastAsia="標楷體" w:hAnsi="標楷體" w:cs="Calibri" w:hint="eastAsia"/>
                <w:kern w:val="0"/>
                <w:sz w:val="32"/>
                <w:szCs w:val="32"/>
              </w:rPr>
              <w:t>立即清消</w:t>
            </w:r>
            <w:proofErr w:type="gramEnd"/>
          </w:p>
        </w:tc>
      </w:tr>
      <w:tr w:rsidR="001C5157" w:rsidRPr="001C5157" w14:paraId="638FBF5F" w14:textId="77777777" w:rsidTr="00363774">
        <w:trPr>
          <w:jc w:val="center"/>
        </w:trPr>
        <w:tc>
          <w:tcPr>
            <w:tcW w:w="2122" w:type="dxa"/>
            <w:vAlign w:val="center"/>
          </w:tcPr>
          <w:p w14:paraId="7D0A4D66"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裁罰規範</w:t>
            </w:r>
          </w:p>
        </w:tc>
        <w:tc>
          <w:tcPr>
            <w:tcW w:w="7200" w:type="dxa"/>
          </w:tcPr>
          <w:p w14:paraId="0F484BC7"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依傳染病防治法，由地方政府依規定處罰。</w:t>
            </w:r>
          </w:p>
        </w:tc>
      </w:tr>
      <w:tr w:rsidR="001C5157" w:rsidRPr="001C5157" w14:paraId="169E6CDA" w14:textId="77777777" w:rsidTr="00363774">
        <w:trPr>
          <w:jc w:val="center"/>
        </w:trPr>
        <w:tc>
          <w:tcPr>
            <w:tcW w:w="2122" w:type="dxa"/>
            <w:vAlign w:val="center"/>
          </w:tcPr>
          <w:p w14:paraId="1CAD948D" w14:textId="77777777" w:rsidR="0077457F" w:rsidRPr="001C5157" w:rsidRDefault="0077457F" w:rsidP="0077457F">
            <w:pPr>
              <w:spacing w:line="500" w:lineRule="exact"/>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其他規範</w:t>
            </w:r>
          </w:p>
        </w:tc>
        <w:tc>
          <w:tcPr>
            <w:tcW w:w="7200" w:type="dxa"/>
          </w:tcPr>
          <w:p w14:paraId="4A28B46C" w14:textId="77777777" w:rsidR="0077457F" w:rsidRPr="001C5157" w:rsidRDefault="0077457F" w:rsidP="00F70B3D">
            <w:pPr>
              <w:numPr>
                <w:ilvl w:val="0"/>
                <w:numId w:val="46"/>
              </w:numPr>
              <w:pBdr>
                <w:top w:val="nil"/>
                <w:left w:val="nil"/>
                <w:bottom w:val="nil"/>
                <w:right w:val="nil"/>
                <w:between w:val="nil"/>
              </w:pBdr>
              <w:spacing w:line="500" w:lineRule="exact"/>
              <w:ind w:left="318" w:hanging="318"/>
              <w:contextualSpacing/>
              <w:jc w:val="both"/>
              <w:rPr>
                <w:rFonts w:ascii="Calibri" w:eastAsia="新細明體" w:hAnsi="Calibri" w:cs="Calibri"/>
                <w:kern w:val="0"/>
                <w:sz w:val="32"/>
                <w:szCs w:val="32"/>
              </w:rPr>
            </w:pPr>
            <w:proofErr w:type="gramStart"/>
            <w:r w:rsidRPr="001C5157">
              <w:rPr>
                <w:rFonts w:ascii="標楷體" w:eastAsia="標楷體" w:hAnsi="標楷體" w:cs="標楷體"/>
                <w:kern w:val="0"/>
                <w:sz w:val="32"/>
                <w:szCs w:val="32"/>
              </w:rPr>
              <w:t>依食藥署</w:t>
            </w:r>
            <w:proofErr w:type="gramEnd"/>
            <w:r w:rsidRPr="001C5157">
              <w:rPr>
                <w:rFonts w:ascii="標楷體" w:eastAsia="標楷體" w:hAnsi="標楷體" w:cs="標楷體"/>
                <w:kern w:val="0"/>
                <w:sz w:val="32"/>
                <w:szCs w:val="32"/>
              </w:rPr>
              <w:t>餐飲業防疫管理措施及當地政府公告之管制規定辦理</w:t>
            </w:r>
          </w:p>
        </w:tc>
      </w:tr>
    </w:tbl>
    <w:p w14:paraId="56C2A3F6" w14:textId="77777777" w:rsidR="0077457F" w:rsidRPr="001C5157" w:rsidRDefault="0077457F" w:rsidP="00F70B3D">
      <w:pPr>
        <w:numPr>
          <w:ilvl w:val="0"/>
          <w:numId w:val="41"/>
        </w:numPr>
        <w:pBdr>
          <w:top w:val="nil"/>
          <w:left w:val="nil"/>
          <w:bottom w:val="nil"/>
          <w:right w:val="nil"/>
          <w:between w:val="nil"/>
        </w:pBdr>
        <w:spacing w:line="500" w:lineRule="exact"/>
        <w:ind w:left="641" w:hanging="641"/>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服務區人流管制及空間管制</w:t>
      </w:r>
    </w:p>
    <w:p w14:paraId="0418FA20" w14:textId="77777777" w:rsidR="0077457F" w:rsidRPr="001C5157" w:rsidRDefault="0077457F" w:rsidP="00F70B3D">
      <w:pPr>
        <w:numPr>
          <w:ilvl w:val="0"/>
          <w:numId w:val="39"/>
        </w:numPr>
        <w:pBdr>
          <w:top w:val="nil"/>
          <w:left w:val="nil"/>
          <w:bottom w:val="nil"/>
          <w:right w:val="nil"/>
          <w:between w:val="nil"/>
        </w:pBdr>
        <w:spacing w:line="500" w:lineRule="exact"/>
        <w:ind w:left="880" w:hanging="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以服務大廳空間面積每2.25平方公尺1人計算可容留人數並於入口處公告，並由專人進行</w:t>
      </w:r>
      <w:proofErr w:type="gramStart"/>
      <w:r w:rsidRPr="001C5157">
        <w:rPr>
          <w:rFonts w:ascii="標楷體" w:eastAsia="標楷體" w:hAnsi="標楷體" w:cs="標楷體"/>
          <w:kern w:val="0"/>
          <w:sz w:val="32"/>
          <w:szCs w:val="32"/>
        </w:rPr>
        <w:t>人流控管</w:t>
      </w:r>
      <w:proofErr w:type="gramEnd"/>
      <w:r w:rsidRPr="001C5157">
        <w:rPr>
          <w:rFonts w:ascii="標楷體" w:eastAsia="標楷體" w:hAnsi="標楷體" w:cs="標楷體"/>
          <w:kern w:val="0"/>
          <w:sz w:val="32"/>
          <w:szCs w:val="32"/>
        </w:rPr>
        <w:t>。</w:t>
      </w:r>
    </w:p>
    <w:p w14:paraId="4D40445D" w14:textId="77777777" w:rsidR="0077457F" w:rsidRPr="001C5157" w:rsidRDefault="0077457F" w:rsidP="00F70B3D">
      <w:pPr>
        <w:numPr>
          <w:ilvl w:val="0"/>
          <w:numId w:val="39"/>
        </w:numPr>
        <w:pBdr>
          <w:top w:val="nil"/>
          <w:left w:val="nil"/>
          <w:bottom w:val="nil"/>
          <w:right w:val="nil"/>
          <w:between w:val="nil"/>
        </w:pBdr>
        <w:spacing w:line="500" w:lineRule="exact"/>
        <w:ind w:left="880" w:hanging="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服務大廳進行入場及動線管制，並於入場處公告旅客容留人數及相關防疫措施，以確保室內安全距離空間。</w:t>
      </w:r>
    </w:p>
    <w:p w14:paraId="358B7A1A" w14:textId="77777777" w:rsidR="0077457F" w:rsidRPr="001C5157" w:rsidRDefault="0077457F" w:rsidP="00F70B3D">
      <w:pPr>
        <w:numPr>
          <w:ilvl w:val="0"/>
          <w:numId w:val="39"/>
        </w:numPr>
        <w:pBdr>
          <w:top w:val="nil"/>
          <w:left w:val="nil"/>
          <w:bottom w:val="nil"/>
          <w:right w:val="nil"/>
          <w:between w:val="nil"/>
        </w:pBdr>
        <w:spacing w:line="500" w:lineRule="exact"/>
        <w:ind w:left="880" w:hanging="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入場前實施「防疫</w:t>
      </w:r>
      <w:proofErr w:type="gramStart"/>
      <w:r w:rsidRPr="001C5157">
        <w:rPr>
          <w:rFonts w:ascii="標楷體" w:eastAsia="標楷體" w:hAnsi="標楷體" w:cs="標楷體"/>
          <w:kern w:val="0"/>
          <w:sz w:val="32"/>
          <w:szCs w:val="32"/>
        </w:rPr>
        <w:t>實聯制簡訊</w:t>
      </w:r>
      <w:proofErr w:type="gramEnd"/>
      <w:r w:rsidRPr="001C5157">
        <w:rPr>
          <w:rFonts w:ascii="標楷體" w:eastAsia="標楷體" w:hAnsi="標楷體" w:cs="標楷體"/>
          <w:kern w:val="0"/>
          <w:sz w:val="32"/>
          <w:szCs w:val="32"/>
        </w:rPr>
        <w:t>登錄」，設置</w:t>
      </w:r>
      <w:proofErr w:type="gramStart"/>
      <w:r w:rsidRPr="001C5157">
        <w:rPr>
          <w:rFonts w:ascii="標楷體" w:eastAsia="標楷體" w:hAnsi="標楷體" w:cs="標楷體"/>
          <w:kern w:val="0"/>
          <w:sz w:val="32"/>
          <w:szCs w:val="32"/>
        </w:rPr>
        <w:t>熱像儀</w:t>
      </w:r>
      <w:proofErr w:type="gramEnd"/>
      <w:r w:rsidRPr="001C5157">
        <w:rPr>
          <w:rFonts w:ascii="標楷體" w:eastAsia="標楷體" w:hAnsi="標楷體" w:cs="標楷體"/>
          <w:kern w:val="0"/>
          <w:sz w:val="32"/>
          <w:szCs w:val="32"/>
        </w:rPr>
        <w:t>執行量體溫、要求戴口罩措施，主動提供消毒酒精。</w:t>
      </w:r>
    </w:p>
    <w:p w14:paraId="42D81AE0" w14:textId="77777777" w:rsidR="0077457F" w:rsidRPr="001C5157" w:rsidRDefault="0077457F" w:rsidP="00F70B3D">
      <w:pPr>
        <w:numPr>
          <w:ilvl w:val="0"/>
          <w:numId w:val="39"/>
        </w:numPr>
        <w:pBdr>
          <w:top w:val="nil"/>
          <w:left w:val="nil"/>
          <w:bottom w:val="nil"/>
          <w:right w:val="nil"/>
          <w:between w:val="nil"/>
        </w:pBdr>
        <w:spacing w:line="500" w:lineRule="exact"/>
        <w:ind w:left="880" w:hanging="64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空間管制：規劃顧客之排隊動線應保持室內社交距離1.5公尺。</w:t>
      </w:r>
    </w:p>
    <w:p w14:paraId="778BDEA2" w14:textId="77777777" w:rsidR="0077457F" w:rsidRPr="001C5157" w:rsidRDefault="0077457F" w:rsidP="00F70B3D">
      <w:pPr>
        <w:numPr>
          <w:ilvl w:val="0"/>
          <w:numId w:val="41"/>
        </w:numPr>
        <w:pBdr>
          <w:top w:val="nil"/>
          <w:left w:val="nil"/>
          <w:bottom w:val="nil"/>
          <w:right w:val="nil"/>
          <w:between w:val="nil"/>
        </w:pBdr>
        <w:spacing w:line="500" w:lineRule="exact"/>
        <w:ind w:left="567" w:hanging="567"/>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服務區餐飲業自主防疫管理措施</w:t>
      </w:r>
    </w:p>
    <w:p w14:paraId="4BE8F632" w14:textId="77777777" w:rsidR="0077457F" w:rsidRPr="001C5157" w:rsidRDefault="0077457F" w:rsidP="00F70B3D">
      <w:pPr>
        <w:numPr>
          <w:ilvl w:val="0"/>
          <w:numId w:val="40"/>
        </w:numPr>
        <w:pBdr>
          <w:top w:val="nil"/>
          <w:left w:val="nil"/>
          <w:bottom w:val="nil"/>
          <w:right w:val="nil"/>
          <w:between w:val="nil"/>
        </w:pBdr>
        <w:spacing w:line="500" w:lineRule="exact"/>
        <w:ind w:left="960" w:hanging="72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餐飲從業人員健康管理</w:t>
      </w:r>
    </w:p>
    <w:p w14:paraId="4339B40E"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盤點場所相關工作人員，進行造冊，並訂定健康監測計畫及有異常時之追蹤處理機制，確保工作人員落實健康監測。</w:t>
      </w:r>
    </w:p>
    <w:p w14:paraId="17BD5966"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鼓勵訂定餐飲從業人員分流上班計畫。</w:t>
      </w:r>
    </w:p>
    <w:p w14:paraId="561B6F80"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落實餐飲從業人員每日體溫量測及健康狀況監測</w:t>
      </w:r>
      <w:r w:rsidRPr="001C5157">
        <w:rPr>
          <w:rFonts w:ascii="微軟正黑體" w:eastAsia="微軟正黑體" w:hAnsi="微軟正黑體" w:cs="微軟正黑體"/>
          <w:kern w:val="0"/>
          <w:sz w:val="32"/>
          <w:szCs w:val="32"/>
        </w:rPr>
        <w:t>。</w:t>
      </w:r>
    </w:p>
    <w:p w14:paraId="75916C58"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餐飲業者應指派專責人員，負責管理場所內餐飲從業人員健康監測事宜，確保工作人員落實健康監測，並將所有人員每日體溫及健康監測結果，列冊管理。</w:t>
      </w:r>
    </w:p>
    <w:p w14:paraId="66F66CEB"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餐飲從業人員應落實每日自我健康監測，若有肺炎或出現發</w:t>
      </w:r>
      <w:r w:rsidRPr="001C5157">
        <w:rPr>
          <w:rFonts w:ascii="標楷體" w:eastAsia="標楷體" w:hAnsi="標楷體" w:cs="標楷體"/>
          <w:kern w:val="0"/>
          <w:sz w:val="32"/>
          <w:szCs w:val="32"/>
        </w:rPr>
        <w:lastRenderedPageBreak/>
        <w:t>燒</w:t>
      </w:r>
      <w:proofErr w:type="gramStart"/>
      <w:r w:rsidRPr="001C5157">
        <w:rPr>
          <w:rFonts w:ascii="標楷體" w:eastAsia="標楷體" w:hAnsi="標楷體" w:cs="標楷體"/>
          <w:kern w:val="0"/>
          <w:sz w:val="32"/>
          <w:szCs w:val="32"/>
        </w:rPr>
        <w:t>（</w:t>
      </w:r>
      <w:proofErr w:type="gramEnd"/>
      <w:r w:rsidRPr="001C5157">
        <w:rPr>
          <w:rFonts w:ascii="標楷體" w:eastAsia="標楷體" w:hAnsi="標楷體" w:cs="標楷體"/>
          <w:kern w:val="0"/>
          <w:sz w:val="32"/>
          <w:szCs w:val="32"/>
        </w:rPr>
        <w:t>額溫</w:t>
      </w:r>
      <w:r w:rsidRPr="001C5157">
        <w:rPr>
          <w:rFonts w:ascii="Times New Roman" w:eastAsia="Times New Roman" w:hAnsi="Times New Roman" w:cs="Times New Roman"/>
          <w:kern w:val="0"/>
          <w:sz w:val="32"/>
          <w:szCs w:val="32"/>
        </w:rPr>
        <w:t>≥</w:t>
      </w:r>
      <w:r w:rsidRPr="001C5157">
        <w:rPr>
          <w:rFonts w:ascii="標楷體" w:eastAsia="標楷體" w:hAnsi="標楷體" w:cs="標楷體"/>
          <w:kern w:val="0"/>
          <w:sz w:val="32"/>
          <w:szCs w:val="32"/>
        </w:rPr>
        <w:t>37.5℃；耳溫</w:t>
      </w:r>
      <w:r w:rsidRPr="001C5157">
        <w:rPr>
          <w:rFonts w:ascii="Times New Roman" w:eastAsia="Times New Roman" w:hAnsi="Times New Roman" w:cs="Times New Roman"/>
          <w:kern w:val="0"/>
          <w:sz w:val="32"/>
          <w:szCs w:val="32"/>
        </w:rPr>
        <w:t>≥</w:t>
      </w:r>
      <w:r w:rsidRPr="001C5157">
        <w:rPr>
          <w:rFonts w:ascii="標楷體" w:eastAsia="標楷體" w:hAnsi="標楷體" w:cs="標楷體"/>
          <w:kern w:val="0"/>
          <w:sz w:val="32"/>
          <w:szCs w:val="32"/>
        </w:rPr>
        <w:t>38℃）、呼吸道症狀、嗅覺味覺異常或不明原因腹瀉等疑似COVID-19症狀、類流感症狀或最近14日曾接觸或疑似接觸確診者，應主動向專責人員報告，並儘速就醫接受評估及處置。</w:t>
      </w:r>
    </w:p>
    <w:p w14:paraId="16BD6471"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可視需要，自行規劃辦理餐飲從業人員定期SARS-CoV-2抗原</w:t>
      </w:r>
      <w:proofErr w:type="gramStart"/>
      <w:r w:rsidRPr="001C5157">
        <w:rPr>
          <w:rFonts w:ascii="標楷體" w:eastAsia="標楷體" w:hAnsi="標楷體" w:cs="標楷體"/>
          <w:kern w:val="0"/>
          <w:sz w:val="32"/>
          <w:szCs w:val="32"/>
        </w:rPr>
        <w:t>快篩或</w:t>
      </w:r>
      <w:proofErr w:type="gramEnd"/>
      <w:r w:rsidRPr="001C5157">
        <w:rPr>
          <w:rFonts w:ascii="標楷體" w:eastAsia="標楷體" w:hAnsi="標楷體" w:cs="標楷體"/>
          <w:kern w:val="0"/>
          <w:sz w:val="32"/>
          <w:szCs w:val="32"/>
        </w:rPr>
        <w:t>核酸檢測(包括家用型</w:t>
      </w:r>
      <w:proofErr w:type="gramStart"/>
      <w:r w:rsidRPr="001C5157">
        <w:rPr>
          <w:rFonts w:ascii="標楷體" w:eastAsia="標楷體" w:hAnsi="標楷體" w:cs="標楷體"/>
          <w:kern w:val="0"/>
          <w:sz w:val="32"/>
          <w:szCs w:val="32"/>
        </w:rPr>
        <w:t>快篩或</w:t>
      </w:r>
      <w:proofErr w:type="gramEnd"/>
      <w:r w:rsidRPr="001C5157">
        <w:rPr>
          <w:rFonts w:ascii="標楷體" w:eastAsia="標楷體" w:hAnsi="標楷體" w:cs="標楷體"/>
          <w:kern w:val="0"/>
          <w:sz w:val="32"/>
          <w:szCs w:val="32"/>
        </w:rPr>
        <w:t>實驗室機型檢測)。</w:t>
      </w:r>
    </w:p>
    <w:p w14:paraId="7AC2FA32"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工作人員若有發燒及健康狀況異常，經就醫評估接受COVID-19相關</w:t>
      </w:r>
      <w:proofErr w:type="gramStart"/>
      <w:r w:rsidRPr="001C5157">
        <w:rPr>
          <w:rFonts w:ascii="標楷體" w:eastAsia="標楷體" w:hAnsi="標楷體" w:cs="標楷體"/>
          <w:kern w:val="0"/>
          <w:sz w:val="32"/>
          <w:szCs w:val="32"/>
        </w:rPr>
        <w:t>採</w:t>
      </w:r>
      <w:proofErr w:type="gramEnd"/>
      <w:r w:rsidRPr="001C5157">
        <w:rPr>
          <w:rFonts w:ascii="標楷體" w:eastAsia="標楷體" w:hAnsi="標楷體" w:cs="標楷體"/>
          <w:kern w:val="0"/>
          <w:sz w:val="32"/>
          <w:szCs w:val="32"/>
        </w:rPr>
        <w:t>檢者，應落實「COVID-19</w:t>
      </w:r>
      <w:proofErr w:type="gramStart"/>
      <w:r w:rsidRPr="001C5157">
        <w:rPr>
          <w:rFonts w:ascii="標楷體" w:eastAsia="標楷體" w:hAnsi="標楷體" w:cs="標楷體"/>
          <w:kern w:val="0"/>
          <w:sz w:val="32"/>
          <w:szCs w:val="32"/>
        </w:rPr>
        <w:t>採</w:t>
      </w:r>
      <w:proofErr w:type="gramEnd"/>
      <w:r w:rsidRPr="001C5157">
        <w:rPr>
          <w:rFonts w:ascii="標楷體" w:eastAsia="標楷體" w:hAnsi="標楷體" w:cs="標楷體"/>
          <w:kern w:val="0"/>
          <w:sz w:val="32"/>
          <w:szCs w:val="32"/>
        </w:rPr>
        <w:t>檢後應注意事項」相關規定，自</w:t>
      </w:r>
      <w:proofErr w:type="gramStart"/>
      <w:r w:rsidRPr="001C5157">
        <w:rPr>
          <w:rFonts w:ascii="標楷體" w:eastAsia="標楷體" w:hAnsi="標楷體" w:cs="標楷體"/>
          <w:kern w:val="0"/>
          <w:sz w:val="32"/>
          <w:szCs w:val="32"/>
        </w:rPr>
        <w:t>採</w:t>
      </w:r>
      <w:proofErr w:type="gramEnd"/>
      <w:r w:rsidRPr="001C5157">
        <w:rPr>
          <w:rFonts w:ascii="標楷體" w:eastAsia="標楷體" w:hAnsi="標楷體" w:cs="標楷體"/>
          <w:kern w:val="0"/>
          <w:sz w:val="32"/>
          <w:szCs w:val="32"/>
        </w:rPr>
        <w:t>檢醫療院所返家後，應留在家中，不可外出，等待檢驗結果：</w:t>
      </w:r>
    </w:p>
    <w:p w14:paraId="25054461" w14:textId="77777777" w:rsidR="0077457F" w:rsidRPr="001C5157" w:rsidRDefault="0077457F" w:rsidP="00F70B3D">
      <w:pPr>
        <w:numPr>
          <w:ilvl w:val="2"/>
          <w:numId w:val="40"/>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於未使用退燒藥之情況下，退燒超過24小時且相關症狀</w:t>
      </w:r>
      <w:proofErr w:type="gramStart"/>
      <w:r w:rsidRPr="001C5157">
        <w:rPr>
          <w:rFonts w:ascii="標楷體" w:eastAsia="標楷體" w:hAnsi="標楷體" w:cs="標楷體"/>
          <w:kern w:val="0"/>
          <w:sz w:val="32"/>
          <w:szCs w:val="32"/>
        </w:rPr>
        <w:t>（</w:t>
      </w:r>
      <w:proofErr w:type="gramEnd"/>
      <w:r w:rsidRPr="001C5157">
        <w:rPr>
          <w:rFonts w:ascii="標楷體" w:eastAsia="標楷體" w:hAnsi="標楷體" w:cs="標楷體"/>
          <w:kern w:val="0"/>
          <w:sz w:val="32"/>
          <w:szCs w:val="32"/>
        </w:rPr>
        <w:t>如：咳嗽、呼吸急促</w:t>
      </w:r>
      <w:proofErr w:type="gramStart"/>
      <w:r w:rsidRPr="001C5157">
        <w:rPr>
          <w:rFonts w:ascii="標楷體" w:eastAsia="標楷體" w:hAnsi="標楷體" w:cs="標楷體"/>
          <w:kern w:val="0"/>
          <w:sz w:val="32"/>
          <w:szCs w:val="32"/>
        </w:rPr>
        <w:t>）</w:t>
      </w:r>
      <w:proofErr w:type="gramEnd"/>
      <w:r w:rsidRPr="001C5157">
        <w:rPr>
          <w:rFonts w:ascii="標楷體" w:eastAsia="標楷體" w:hAnsi="標楷體" w:cs="標楷體"/>
          <w:kern w:val="0"/>
          <w:sz w:val="32"/>
          <w:szCs w:val="32"/>
        </w:rPr>
        <w:t>緩解後，且檢驗結果為陰性，始可返回上班。</w:t>
      </w:r>
    </w:p>
    <w:p w14:paraId="561D0C96" w14:textId="77777777" w:rsidR="0077457F" w:rsidRPr="001C5157" w:rsidRDefault="0077457F" w:rsidP="00F70B3D">
      <w:pPr>
        <w:numPr>
          <w:ilvl w:val="2"/>
          <w:numId w:val="40"/>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如檢驗結果為陽性，先留在家中不要離開，等候公衛人員通知，一人一室，避免與其他同住者接觸或使用</w:t>
      </w:r>
      <w:proofErr w:type="gramStart"/>
      <w:r w:rsidRPr="001C5157">
        <w:rPr>
          <w:rFonts w:ascii="標楷體" w:eastAsia="標楷體" w:hAnsi="標楷體" w:cs="標楷體"/>
          <w:kern w:val="0"/>
          <w:sz w:val="32"/>
          <w:szCs w:val="32"/>
        </w:rPr>
        <w:t>相同衛</w:t>
      </w:r>
      <w:proofErr w:type="gramEnd"/>
      <w:r w:rsidRPr="001C5157">
        <w:rPr>
          <w:rFonts w:ascii="標楷體" w:eastAsia="標楷體" w:hAnsi="標楷體" w:cs="標楷體"/>
          <w:kern w:val="0"/>
          <w:sz w:val="32"/>
          <w:szCs w:val="32"/>
        </w:rPr>
        <w:t>浴設備，務必佩戴口罩和注意手部衛生，若有就醫需求，禁止搭乘大眾運輸工具前往。</w:t>
      </w:r>
    </w:p>
    <w:p w14:paraId="3378BE0B"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鼓勵餐飲從業人員等安裝「臺灣社交距離App」，以科技輔助記錄個人相關接觸史。</w:t>
      </w:r>
    </w:p>
    <w:p w14:paraId="3A1F86E3" w14:textId="77777777" w:rsidR="0077457F" w:rsidRPr="001C5157" w:rsidRDefault="0077457F" w:rsidP="00F70B3D">
      <w:pPr>
        <w:numPr>
          <w:ilvl w:val="0"/>
          <w:numId w:val="40"/>
        </w:numPr>
        <w:pBdr>
          <w:top w:val="nil"/>
          <w:left w:val="nil"/>
          <w:bottom w:val="nil"/>
          <w:right w:val="nil"/>
          <w:between w:val="nil"/>
        </w:pBdr>
        <w:spacing w:line="500" w:lineRule="exact"/>
        <w:ind w:left="960" w:hanging="72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餐飲從業人員衛生行為</w:t>
      </w:r>
    </w:p>
    <w:p w14:paraId="6686729A"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加強餐飲從業人員防疫教育訓練，內化防疫行為。</w:t>
      </w:r>
    </w:p>
    <w:p w14:paraId="4EE76A5E"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外場人員應佩戴口罩並宜佩戴面罩；內場人員則除口罩外須配戴帽子並勤洗手；其他行政人員於營業場所</w:t>
      </w:r>
      <w:proofErr w:type="gramStart"/>
      <w:r w:rsidRPr="001C5157">
        <w:rPr>
          <w:rFonts w:ascii="標楷體" w:eastAsia="標楷體" w:hAnsi="標楷體" w:cs="標楷體"/>
          <w:kern w:val="0"/>
          <w:sz w:val="32"/>
          <w:szCs w:val="32"/>
        </w:rPr>
        <w:t>內均應全程</w:t>
      </w:r>
      <w:proofErr w:type="gramEnd"/>
      <w:r w:rsidRPr="001C5157">
        <w:rPr>
          <w:rFonts w:ascii="標楷體" w:eastAsia="標楷體" w:hAnsi="標楷體" w:cs="標楷體"/>
          <w:kern w:val="0"/>
          <w:sz w:val="32"/>
          <w:szCs w:val="32"/>
        </w:rPr>
        <w:t>佩戴口罩。</w:t>
      </w:r>
    </w:p>
    <w:p w14:paraId="1EE86B9F"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得視需要佩戴手套，惟不可以佩戴手套取代手部衛生。</w:t>
      </w:r>
    </w:p>
    <w:p w14:paraId="55757393"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拋棄式口罩應於每次使用後或有明顯</w:t>
      </w:r>
      <w:proofErr w:type="gramStart"/>
      <w:r w:rsidRPr="001C5157">
        <w:rPr>
          <w:rFonts w:ascii="標楷體" w:eastAsia="標楷體" w:hAnsi="標楷體" w:cs="標楷體"/>
          <w:kern w:val="0"/>
          <w:sz w:val="32"/>
          <w:szCs w:val="32"/>
        </w:rPr>
        <w:t>髒污時</w:t>
      </w:r>
      <w:proofErr w:type="gramEnd"/>
      <w:r w:rsidRPr="001C5157">
        <w:rPr>
          <w:rFonts w:ascii="標楷體" w:eastAsia="標楷體" w:hAnsi="標楷體" w:cs="標楷體"/>
          <w:kern w:val="0"/>
          <w:sz w:val="32"/>
          <w:szCs w:val="32"/>
        </w:rPr>
        <w:t>妥善丟棄，不可重複使用；執行手部衛生時，應該搓洗雙手至少20秒。</w:t>
      </w:r>
    </w:p>
    <w:p w14:paraId="15DFACD1"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提供充足的清潔及消毒用設備(洗手液、擦手紙等)。</w:t>
      </w:r>
    </w:p>
    <w:p w14:paraId="40F57C4F"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餐飲從業人員用餐環境維持良好通風。</w:t>
      </w:r>
    </w:p>
    <w:p w14:paraId="24AEA6E3" w14:textId="77777777" w:rsidR="0077457F" w:rsidRPr="001C5157" w:rsidRDefault="0077457F" w:rsidP="00F70B3D">
      <w:pPr>
        <w:numPr>
          <w:ilvl w:val="0"/>
          <w:numId w:val="40"/>
        </w:numPr>
        <w:pBdr>
          <w:top w:val="nil"/>
          <w:left w:val="nil"/>
          <w:bottom w:val="nil"/>
          <w:right w:val="nil"/>
          <w:between w:val="nil"/>
        </w:pBdr>
        <w:spacing w:line="500" w:lineRule="exact"/>
        <w:ind w:left="960" w:hanging="72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lastRenderedPageBreak/>
        <w:t>餐飲場所環境清潔消毒</w:t>
      </w:r>
    </w:p>
    <w:p w14:paraId="5B45112E"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應訂定環境清潔及消毒計畫，並確實記錄執行情形，以確保有系統且定期清潔營業處所、設備與用具。計畫內容應包括：場域清潔、消毒(包含消毒的標準程序與方法)、病媒防治(包含範圍、項目、頻率)及各項工作的負責人員等。</w:t>
      </w:r>
    </w:p>
    <w:p w14:paraId="03B0ECD4"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每日定時(打烊後)確實執行環境清潔及消毒，每日至少1次以上。</w:t>
      </w:r>
    </w:p>
    <w:p w14:paraId="357A2FB2"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每日落實廁所衛生清潔及消毒，視顧客使用情形</w:t>
      </w:r>
      <w:proofErr w:type="gramStart"/>
      <w:r w:rsidRPr="001C5157">
        <w:rPr>
          <w:rFonts w:ascii="標楷體" w:eastAsia="標楷體" w:hAnsi="標楷體" w:cs="標楷體"/>
          <w:kern w:val="0"/>
          <w:sz w:val="32"/>
          <w:szCs w:val="32"/>
        </w:rPr>
        <w:t>提升清消頻率</w:t>
      </w:r>
      <w:proofErr w:type="gramEnd"/>
      <w:r w:rsidRPr="001C5157">
        <w:rPr>
          <w:rFonts w:ascii="標楷體" w:eastAsia="標楷體" w:hAnsi="標楷體" w:cs="標楷體"/>
          <w:kern w:val="0"/>
          <w:sz w:val="32"/>
          <w:szCs w:val="32"/>
        </w:rPr>
        <w:t>；加強水龍頭開關、馬桶沖水開關及洗手</w:t>
      </w:r>
      <w:proofErr w:type="gramStart"/>
      <w:r w:rsidRPr="001C5157">
        <w:rPr>
          <w:rFonts w:ascii="標楷體" w:eastAsia="標楷體" w:hAnsi="標楷體" w:cs="標楷體"/>
          <w:kern w:val="0"/>
          <w:sz w:val="32"/>
          <w:szCs w:val="32"/>
        </w:rPr>
        <w:t>乳壓取</w:t>
      </w:r>
      <w:proofErr w:type="gramEnd"/>
      <w:r w:rsidRPr="001C5157">
        <w:rPr>
          <w:rFonts w:ascii="標楷體" w:eastAsia="標楷體" w:hAnsi="標楷體" w:cs="標楷體"/>
          <w:kern w:val="0"/>
          <w:sz w:val="32"/>
          <w:szCs w:val="32"/>
        </w:rPr>
        <w:t>開關等之清潔消毒。</w:t>
      </w:r>
    </w:p>
    <w:p w14:paraId="2B849FB9"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proofErr w:type="gramStart"/>
      <w:r w:rsidRPr="001C5157">
        <w:rPr>
          <w:rFonts w:ascii="標楷體" w:eastAsia="標楷體" w:hAnsi="標楷體" w:cs="標楷體"/>
          <w:kern w:val="0"/>
          <w:sz w:val="32"/>
          <w:szCs w:val="32"/>
        </w:rPr>
        <w:t>客席區餐桌</w:t>
      </w:r>
      <w:proofErr w:type="gramEnd"/>
      <w:r w:rsidRPr="001C5157">
        <w:rPr>
          <w:rFonts w:ascii="標楷體" w:eastAsia="標楷體" w:hAnsi="標楷體" w:cs="標楷體"/>
          <w:kern w:val="0"/>
          <w:sz w:val="32"/>
          <w:szCs w:val="32"/>
        </w:rPr>
        <w:t>使用後，清潔人員立即針對桌面與隔板擦拭及清潔消毒。</w:t>
      </w:r>
    </w:p>
    <w:p w14:paraId="19F050CE" w14:textId="77777777" w:rsidR="0077457F" w:rsidRPr="001C5157" w:rsidRDefault="0077457F" w:rsidP="00F70B3D">
      <w:pPr>
        <w:numPr>
          <w:ilvl w:val="0"/>
          <w:numId w:val="40"/>
        </w:numPr>
        <w:pBdr>
          <w:top w:val="nil"/>
          <w:left w:val="nil"/>
          <w:bottom w:val="nil"/>
          <w:right w:val="nil"/>
          <w:between w:val="nil"/>
        </w:pBdr>
        <w:spacing w:line="500" w:lineRule="exact"/>
        <w:ind w:left="960" w:hanging="72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顧客消費及用餐管理：</w:t>
      </w:r>
    </w:p>
    <w:p w14:paraId="3358A516"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實施</w:t>
      </w:r>
      <w:proofErr w:type="gramStart"/>
      <w:r w:rsidRPr="001C5157">
        <w:rPr>
          <w:rFonts w:ascii="標楷體" w:eastAsia="標楷體" w:hAnsi="標楷體" w:cs="標楷體"/>
          <w:kern w:val="0"/>
          <w:sz w:val="32"/>
          <w:szCs w:val="32"/>
        </w:rPr>
        <w:t>實聯制</w:t>
      </w:r>
      <w:proofErr w:type="gramEnd"/>
      <w:r w:rsidRPr="001C5157">
        <w:rPr>
          <w:rFonts w:ascii="標楷體" w:eastAsia="標楷體" w:hAnsi="標楷體" w:cs="標楷體"/>
          <w:kern w:val="0"/>
          <w:sz w:val="32"/>
          <w:szCs w:val="32"/>
        </w:rPr>
        <w:t>，發燒或有上呼吸道症狀之顧客，禁止進入，除用餐時，儘量佩戴口罩，倘離開座位則須全程佩戴口罩，包括於走道移動或前往洗手間期間。</w:t>
      </w:r>
    </w:p>
    <w:p w14:paraId="6AC203F2"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落實顧客衛生防護措施，入口處量體溫，噴酒精，提供</w:t>
      </w:r>
      <w:proofErr w:type="gramStart"/>
      <w:r w:rsidRPr="001C5157">
        <w:rPr>
          <w:rFonts w:ascii="標楷體" w:eastAsia="標楷體" w:hAnsi="標楷體" w:cs="標楷體"/>
          <w:kern w:val="0"/>
          <w:sz w:val="32"/>
          <w:szCs w:val="32"/>
        </w:rPr>
        <w:t>乾洗手液或</w:t>
      </w:r>
      <w:proofErr w:type="gramEnd"/>
      <w:r w:rsidRPr="001C5157">
        <w:rPr>
          <w:rFonts w:ascii="標楷體" w:eastAsia="標楷體" w:hAnsi="標楷體" w:cs="標楷體"/>
          <w:kern w:val="0"/>
          <w:sz w:val="32"/>
          <w:szCs w:val="32"/>
        </w:rPr>
        <w:t>洗手設備；使用酒精應注意遠離火源。</w:t>
      </w:r>
    </w:p>
    <w:p w14:paraId="301E5BA4"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維持用餐環境良好通風，</w:t>
      </w:r>
      <w:r w:rsidRPr="001C5157">
        <w:rPr>
          <w:rFonts w:ascii="標楷體" w:eastAsia="標楷體" w:hAnsi="標楷體" w:cs="標楷體" w:hint="eastAsia"/>
          <w:kern w:val="0"/>
          <w:sz w:val="32"/>
          <w:szCs w:val="32"/>
        </w:rPr>
        <w:t>室內</w:t>
      </w:r>
      <w:r w:rsidRPr="001C5157">
        <w:rPr>
          <w:rFonts w:ascii="標楷體" w:eastAsia="標楷體" w:hAnsi="標楷體" w:cs="標楷體"/>
          <w:kern w:val="0"/>
          <w:sz w:val="32"/>
          <w:szCs w:val="32"/>
        </w:rPr>
        <w:t>公用客席餐桌設置隔板，並依中央疫情指揮中心及所在縣市政府規定辦理。</w:t>
      </w:r>
    </w:p>
    <w:p w14:paraId="17AE7EAB"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供應餐點以個人套餐為優先，使用</w:t>
      </w:r>
      <w:proofErr w:type="gramStart"/>
      <w:r w:rsidRPr="001C5157">
        <w:rPr>
          <w:rFonts w:ascii="標楷體" w:eastAsia="標楷體" w:hAnsi="標楷體" w:cs="標楷體"/>
          <w:kern w:val="0"/>
          <w:sz w:val="32"/>
          <w:szCs w:val="32"/>
        </w:rPr>
        <w:t>桌菜宜由</w:t>
      </w:r>
      <w:proofErr w:type="gramEnd"/>
      <w:r w:rsidRPr="001C5157">
        <w:rPr>
          <w:rFonts w:ascii="標楷體" w:eastAsia="標楷體" w:hAnsi="標楷體" w:cs="標楷體"/>
          <w:kern w:val="0"/>
          <w:sz w:val="32"/>
          <w:szCs w:val="32"/>
        </w:rPr>
        <w:t>服務</w:t>
      </w:r>
      <w:proofErr w:type="gramStart"/>
      <w:r w:rsidRPr="001C5157">
        <w:rPr>
          <w:rFonts w:ascii="標楷體" w:eastAsia="標楷體" w:hAnsi="標楷體" w:cs="標楷體"/>
          <w:kern w:val="0"/>
          <w:sz w:val="32"/>
          <w:szCs w:val="32"/>
        </w:rPr>
        <w:t>人員分菜後</w:t>
      </w:r>
      <w:proofErr w:type="gramEnd"/>
      <w:r w:rsidRPr="001C5157">
        <w:rPr>
          <w:rFonts w:ascii="標楷體" w:eastAsia="標楷體" w:hAnsi="標楷體" w:cs="標楷體"/>
          <w:kern w:val="0"/>
          <w:sz w:val="32"/>
          <w:szCs w:val="32"/>
        </w:rPr>
        <w:t>再上菜，或提或提供足夠數量公筷</w:t>
      </w:r>
      <w:proofErr w:type="gramStart"/>
      <w:r w:rsidRPr="001C5157">
        <w:rPr>
          <w:rFonts w:ascii="標楷體" w:eastAsia="標楷體" w:hAnsi="標楷體" w:cs="標楷體"/>
          <w:kern w:val="0"/>
          <w:sz w:val="32"/>
          <w:szCs w:val="32"/>
        </w:rPr>
        <w:t>母匙，減少夾取</w:t>
      </w:r>
      <w:proofErr w:type="gramEnd"/>
      <w:r w:rsidRPr="001C5157">
        <w:rPr>
          <w:rFonts w:ascii="標楷體" w:eastAsia="標楷體" w:hAnsi="標楷體" w:cs="標楷體"/>
          <w:kern w:val="0"/>
          <w:sz w:val="32"/>
          <w:szCs w:val="32"/>
        </w:rPr>
        <w:t>時共用餐具之機會。</w:t>
      </w:r>
    </w:p>
    <w:p w14:paraId="1C3E22AA"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點餐方式以櫃檯或外場人員協助點餐為原則，避免點菜過程接觸菜單造成交叉污染或病菌傳染。</w:t>
      </w:r>
    </w:p>
    <w:p w14:paraId="16C4A49C"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儘量使用非直接與顧客接觸之收付款方式：</w:t>
      </w:r>
    </w:p>
    <w:p w14:paraId="10EBA7C7" w14:textId="77777777" w:rsidR="0077457F" w:rsidRPr="001C5157" w:rsidRDefault="0077457F" w:rsidP="00F70B3D">
      <w:pPr>
        <w:numPr>
          <w:ilvl w:val="2"/>
          <w:numId w:val="40"/>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建議推廣「無接觸經濟」，</w:t>
      </w:r>
      <w:proofErr w:type="gramStart"/>
      <w:r w:rsidRPr="001C5157">
        <w:rPr>
          <w:rFonts w:ascii="標楷體" w:eastAsia="標楷體" w:hAnsi="標楷體" w:cs="標楷體"/>
          <w:kern w:val="0"/>
          <w:sz w:val="32"/>
          <w:szCs w:val="32"/>
        </w:rPr>
        <w:t>儘</w:t>
      </w:r>
      <w:proofErr w:type="gramEnd"/>
      <w:r w:rsidRPr="001C5157">
        <w:rPr>
          <w:rFonts w:ascii="標楷體" w:eastAsia="標楷體" w:hAnsi="標楷體" w:cs="標楷體"/>
          <w:kern w:val="0"/>
          <w:sz w:val="32"/>
          <w:szCs w:val="32"/>
        </w:rPr>
        <w:t>可能使用非現金支收費方式，</w:t>
      </w:r>
      <w:proofErr w:type="gramStart"/>
      <w:r w:rsidRPr="001C5157">
        <w:rPr>
          <w:rFonts w:ascii="標楷體" w:eastAsia="標楷體" w:hAnsi="標楷體" w:cs="標楷體"/>
          <w:kern w:val="0"/>
          <w:sz w:val="32"/>
          <w:szCs w:val="32"/>
        </w:rPr>
        <w:t>如線上付款</w:t>
      </w:r>
      <w:proofErr w:type="gramEnd"/>
      <w:r w:rsidRPr="001C5157">
        <w:rPr>
          <w:rFonts w:ascii="標楷體" w:eastAsia="標楷體" w:hAnsi="標楷體" w:cs="標楷體"/>
          <w:kern w:val="0"/>
          <w:sz w:val="32"/>
          <w:szCs w:val="32"/>
        </w:rPr>
        <w:t>、電子支付、感應信用卡等方式。</w:t>
      </w:r>
    </w:p>
    <w:p w14:paraId="3B902C20" w14:textId="77777777" w:rsidR="0077457F" w:rsidRPr="001C5157" w:rsidRDefault="0077457F" w:rsidP="00F70B3D">
      <w:pPr>
        <w:numPr>
          <w:ilvl w:val="2"/>
          <w:numId w:val="40"/>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建議依循以下原則收款</w:t>
      </w:r>
      <w:proofErr w:type="gramStart"/>
      <w:r w:rsidRPr="001C5157">
        <w:rPr>
          <w:rFonts w:ascii="標楷體" w:eastAsia="標楷體" w:hAnsi="標楷體" w:cs="標楷體"/>
          <w:kern w:val="0"/>
          <w:sz w:val="32"/>
          <w:szCs w:val="32"/>
        </w:rPr>
        <w:t>與找款</w:t>
      </w:r>
      <w:proofErr w:type="gramEnd"/>
      <w:r w:rsidRPr="001C5157">
        <w:rPr>
          <w:rFonts w:ascii="標楷體" w:eastAsia="標楷體" w:hAnsi="標楷體" w:cs="標楷體"/>
          <w:kern w:val="0"/>
          <w:sz w:val="32"/>
          <w:szCs w:val="32"/>
        </w:rPr>
        <w:t>，以減少接觸，降低感染風險：</w:t>
      </w:r>
    </w:p>
    <w:p w14:paraId="24F98F42" w14:textId="77777777" w:rsidR="0077457F" w:rsidRPr="001C5157" w:rsidRDefault="0077457F" w:rsidP="00F70B3D">
      <w:pPr>
        <w:numPr>
          <w:ilvl w:val="3"/>
          <w:numId w:val="40"/>
        </w:numPr>
        <w:pBdr>
          <w:top w:val="nil"/>
          <w:left w:val="nil"/>
          <w:bottom w:val="nil"/>
          <w:right w:val="nil"/>
          <w:between w:val="nil"/>
        </w:pBdr>
        <w:spacing w:line="500" w:lineRule="exact"/>
        <w:ind w:left="1385" w:hanging="425"/>
        <w:contextualSpacing/>
        <w:jc w:val="both"/>
        <w:rPr>
          <w:rFonts w:ascii="標楷體" w:eastAsia="標楷體" w:hAnsi="標楷體" w:cs="標楷體"/>
          <w:kern w:val="0"/>
          <w:szCs w:val="24"/>
        </w:rPr>
      </w:pPr>
      <w:r w:rsidRPr="001C5157">
        <w:rPr>
          <w:rFonts w:ascii="標楷體" w:eastAsia="標楷體" w:hAnsi="標楷體" w:cs="標楷體"/>
          <w:kern w:val="0"/>
          <w:sz w:val="32"/>
          <w:szCs w:val="32"/>
        </w:rPr>
        <w:lastRenderedPageBreak/>
        <w:t>收取及找還顧客現金</w:t>
      </w:r>
      <w:proofErr w:type="gramStart"/>
      <w:r w:rsidRPr="001C5157">
        <w:rPr>
          <w:rFonts w:ascii="標楷體" w:eastAsia="標楷體" w:hAnsi="標楷體" w:cs="標楷體"/>
          <w:kern w:val="0"/>
          <w:sz w:val="32"/>
          <w:szCs w:val="32"/>
        </w:rPr>
        <w:t>時皆放於</w:t>
      </w:r>
      <w:proofErr w:type="gramEnd"/>
      <w:r w:rsidRPr="001C5157">
        <w:rPr>
          <w:rFonts w:ascii="標楷體" w:eastAsia="標楷體" w:hAnsi="標楷體" w:cs="標楷體"/>
          <w:kern w:val="0"/>
          <w:sz w:val="32"/>
          <w:szCs w:val="32"/>
        </w:rPr>
        <w:t>指定處，避免直接以手接取。</w:t>
      </w:r>
    </w:p>
    <w:p w14:paraId="14F9A355" w14:textId="77777777" w:rsidR="0077457F" w:rsidRPr="001C5157" w:rsidRDefault="0077457F" w:rsidP="00F70B3D">
      <w:pPr>
        <w:numPr>
          <w:ilvl w:val="3"/>
          <w:numId w:val="40"/>
        </w:numPr>
        <w:pBdr>
          <w:top w:val="nil"/>
          <w:left w:val="nil"/>
          <w:bottom w:val="nil"/>
          <w:right w:val="nil"/>
          <w:between w:val="nil"/>
        </w:pBdr>
        <w:spacing w:line="500" w:lineRule="exact"/>
        <w:ind w:left="1385" w:hanging="425"/>
        <w:contextualSpacing/>
        <w:jc w:val="both"/>
        <w:rPr>
          <w:rFonts w:ascii="標楷體" w:eastAsia="標楷體" w:hAnsi="標楷體" w:cs="標楷體"/>
          <w:kern w:val="0"/>
          <w:szCs w:val="24"/>
        </w:rPr>
      </w:pPr>
      <w:r w:rsidRPr="001C5157">
        <w:rPr>
          <w:rFonts w:ascii="標楷體" w:eastAsia="標楷體" w:hAnsi="標楷體" w:cs="標楷體"/>
          <w:kern w:val="0"/>
          <w:sz w:val="32"/>
          <w:szCs w:val="32"/>
        </w:rPr>
        <w:t>在每位顧客結帳前後以酒精擦拭桌面。</w:t>
      </w:r>
    </w:p>
    <w:p w14:paraId="47FBAAE0" w14:textId="77777777" w:rsidR="0077457F" w:rsidRPr="001C5157" w:rsidRDefault="0077457F" w:rsidP="00F70B3D">
      <w:pPr>
        <w:numPr>
          <w:ilvl w:val="3"/>
          <w:numId w:val="40"/>
        </w:numPr>
        <w:pBdr>
          <w:top w:val="nil"/>
          <w:left w:val="nil"/>
          <w:bottom w:val="nil"/>
          <w:right w:val="nil"/>
          <w:between w:val="nil"/>
        </w:pBdr>
        <w:spacing w:line="500" w:lineRule="exact"/>
        <w:ind w:left="1385" w:hanging="425"/>
        <w:contextualSpacing/>
        <w:jc w:val="both"/>
        <w:rPr>
          <w:rFonts w:ascii="標楷體" w:eastAsia="標楷體" w:hAnsi="標楷體" w:cs="標楷體"/>
          <w:kern w:val="0"/>
          <w:szCs w:val="24"/>
        </w:rPr>
      </w:pPr>
      <w:proofErr w:type="gramStart"/>
      <w:r w:rsidRPr="001C5157">
        <w:rPr>
          <w:rFonts w:ascii="標楷體" w:eastAsia="標楷體" w:hAnsi="標楷體" w:cs="標楷體"/>
          <w:kern w:val="0"/>
          <w:sz w:val="32"/>
          <w:szCs w:val="32"/>
        </w:rPr>
        <w:t>若人</w:t>
      </w:r>
      <w:proofErr w:type="gramEnd"/>
      <w:r w:rsidRPr="001C5157">
        <w:rPr>
          <w:rFonts w:ascii="標楷體" w:eastAsia="標楷體" w:hAnsi="標楷體" w:cs="標楷體"/>
          <w:kern w:val="0"/>
          <w:sz w:val="32"/>
          <w:szCs w:val="32"/>
        </w:rPr>
        <w:t>力許可，建議由專人處理收款找零，應與外場人員區分。</w:t>
      </w:r>
    </w:p>
    <w:p w14:paraId="1CD739A8" w14:textId="77777777" w:rsidR="0077457F" w:rsidRPr="001C5157" w:rsidRDefault="0077457F" w:rsidP="00F70B3D">
      <w:pPr>
        <w:numPr>
          <w:ilvl w:val="1"/>
          <w:numId w:val="40"/>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其他可採取之人流管制措施，</w:t>
      </w:r>
      <w:proofErr w:type="gramStart"/>
      <w:r w:rsidRPr="001C5157">
        <w:rPr>
          <w:rFonts w:ascii="標楷體" w:eastAsia="標楷體" w:hAnsi="標楷體" w:cs="標楷體"/>
          <w:kern w:val="0"/>
          <w:sz w:val="32"/>
          <w:szCs w:val="32"/>
        </w:rPr>
        <w:t>如動線</w:t>
      </w:r>
      <w:proofErr w:type="gramEnd"/>
      <w:r w:rsidRPr="001C5157">
        <w:rPr>
          <w:rFonts w:ascii="標楷體" w:eastAsia="標楷體" w:hAnsi="標楷體" w:cs="標楷體"/>
          <w:kern w:val="0"/>
          <w:sz w:val="32"/>
          <w:szCs w:val="32"/>
        </w:rPr>
        <w:t>指引、預約制、機器輔助點餐等，分流顧客避免人潮擁擠或群聚。</w:t>
      </w:r>
    </w:p>
    <w:p w14:paraId="07CB9330" w14:textId="77777777" w:rsidR="0077457F" w:rsidRPr="001C5157" w:rsidRDefault="0077457F" w:rsidP="00F70B3D">
      <w:pPr>
        <w:numPr>
          <w:ilvl w:val="0"/>
          <w:numId w:val="41"/>
        </w:numPr>
        <w:pBdr>
          <w:top w:val="nil"/>
          <w:left w:val="nil"/>
          <w:bottom w:val="nil"/>
          <w:right w:val="nil"/>
          <w:between w:val="nil"/>
        </w:pBdr>
        <w:spacing w:line="500" w:lineRule="exact"/>
        <w:contextualSpacing/>
        <w:jc w:val="both"/>
        <w:rPr>
          <w:rFonts w:ascii="標楷體" w:eastAsia="標楷體" w:hAnsi="標楷體" w:cs="標楷體"/>
          <w:b/>
          <w:kern w:val="0"/>
          <w:sz w:val="32"/>
          <w:szCs w:val="32"/>
        </w:rPr>
      </w:pPr>
      <w:r w:rsidRPr="001C5157">
        <w:rPr>
          <w:rFonts w:ascii="標楷體" w:eastAsia="標楷體" w:hAnsi="標楷體" w:cs="標楷體"/>
          <w:b/>
          <w:kern w:val="0"/>
          <w:sz w:val="32"/>
          <w:szCs w:val="32"/>
        </w:rPr>
        <w:t>餐飲場所出現確診者應變措施</w:t>
      </w:r>
    </w:p>
    <w:p w14:paraId="27DA51E9" w14:textId="77777777" w:rsidR="0077457F" w:rsidRPr="001C5157" w:rsidRDefault="0077457F" w:rsidP="0077457F">
      <w:pPr>
        <w:tabs>
          <w:tab w:val="left" w:pos="2968"/>
        </w:tabs>
        <w:spacing w:line="500" w:lineRule="exact"/>
        <w:ind w:left="710"/>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餐飲業者平時應加強日常管理，當餐飲場所出現COVID-19確</w:t>
      </w:r>
      <w:proofErr w:type="gramStart"/>
      <w:r w:rsidRPr="001C5157">
        <w:rPr>
          <w:rFonts w:ascii="標楷體" w:eastAsia="標楷體" w:hAnsi="標楷體" w:cs="標楷體"/>
          <w:kern w:val="0"/>
          <w:sz w:val="32"/>
          <w:szCs w:val="32"/>
        </w:rPr>
        <w:t>診病例時</w:t>
      </w:r>
      <w:proofErr w:type="gramEnd"/>
      <w:r w:rsidRPr="001C5157">
        <w:rPr>
          <w:rFonts w:ascii="標楷體" w:eastAsia="標楷體" w:hAnsi="標楷體" w:cs="標楷體"/>
          <w:kern w:val="0"/>
          <w:sz w:val="32"/>
          <w:szCs w:val="32"/>
        </w:rPr>
        <w:t>，應通報地方及中央目的事業主管機關，並配合衛生主管機關之</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情調查，並落實執行以下防治措施。</w:t>
      </w:r>
    </w:p>
    <w:p w14:paraId="7D851755"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確診者為餐飲場所之從業人員時之處置:</w:t>
      </w:r>
    </w:p>
    <w:p w14:paraId="75DD00DA" w14:textId="77777777" w:rsidR="0077457F" w:rsidRPr="001C5157" w:rsidRDefault="0077457F" w:rsidP="00F70B3D">
      <w:pPr>
        <w:numPr>
          <w:ilvl w:val="0"/>
          <w:numId w:val="44"/>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應將餐飲場所場內所有相關活動人員造冊，並向該類人員宣導配合</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情調查。並立即就現有已知之資訊(如確定病例之工作範圍或時間等)，先通知確定病例及可能與其有接觸之人員暫停工作(與此類人員連</w:t>
      </w:r>
      <w:proofErr w:type="gramStart"/>
      <w:r w:rsidRPr="001C5157">
        <w:rPr>
          <w:rFonts w:ascii="標楷體" w:eastAsia="標楷體" w:hAnsi="標楷體" w:cs="標楷體"/>
          <w:kern w:val="0"/>
          <w:sz w:val="32"/>
          <w:szCs w:val="32"/>
        </w:rPr>
        <w:t>繫</w:t>
      </w:r>
      <w:proofErr w:type="gramEnd"/>
      <w:r w:rsidRPr="001C5157">
        <w:rPr>
          <w:rFonts w:ascii="標楷體" w:eastAsia="標楷體" w:hAnsi="標楷體" w:cs="標楷體"/>
          <w:kern w:val="0"/>
          <w:sz w:val="32"/>
          <w:szCs w:val="32"/>
        </w:rPr>
        <w:t>時仍應注意確定病例之隱私)、暫勿外出，在家等待衛生單位之調查與聯繫。</w:t>
      </w:r>
    </w:p>
    <w:p w14:paraId="3A769778" w14:textId="77777777" w:rsidR="0077457F" w:rsidRPr="001C5157" w:rsidRDefault="0077457F" w:rsidP="00F70B3D">
      <w:pPr>
        <w:numPr>
          <w:ilvl w:val="0"/>
          <w:numId w:val="44"/>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暫停營業及進行環境清潔消毒，。</w:t>
      </w:r>
    </w:p>
    <w:p w14:paraId="729D9C33" w14:textId="77777777" w:rsidR="0077457F" w:rsidRPr="001C5157" w:rsidRDefault="0077457F" w:rsidP="00F70B3D">
      <w:pPr>
        <w:numPr>
          <w:ilvl w:val="0"/>
          <w:numId w:val="44"/>
        </w:numPr>
        <w:pBdr>
          <w:top w:val="nil"/>
          <w:left w:val="nil"/>
          <w:bottom w:val="nil"/>
          <w:right w:val="nil"/>
          <w:between w:val="nil"/>
        </w:pBdr>
        <w:tabs>
          <w:tab w:val="left" w:pos="993"/>
        </w:tabs>
        <w:spacing w:line="500" w:lineRule="exact"/>
        <w:ind w:left="1189" w:hanging="709"/>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被匡列為密切接觸者之人員應進行居家隔離及</w:t>
      </w:r>
      <w:proofErr w:type="gramStart"/>
      <w:r w:rsidRPr="001C5157">
        <w:rPr>
          <w:rFonts w:ascii="標楷體" w:eastAsia="標楷體" w:hAnsi="標楷體" w:cs="標楷體"/>
          <w:kern w:val="0"/>
          <w:sz w:val="32"/>
          <w:szCs w:val="32"/>
        </w:rPr>
        <w:t>採</w:t>
      </w:r>
      <w:proofErr w:type="gramEnd"/>
      <w:r w:rsidRPr="001C5157">
        <w:rPr>
          <w:rFonts w:ascii="標楷體" w:eastAsia="標楷體" w:hAnsi="標楷體" w:cs="標楷體"/>
          <w:kern w:val="0"/>
          <w:sz w:val="32"/>
          <w:szCs w:val="32"/>
        </w:rPr>
        <w:t>檢，其密切接觸者至少應包含曾於確診者可傳染期內：</w:t>
      </w:r>
    </w:p>
    <w:p w14:paraId="237E46EB" w14:textId="77777777" w:rsidR="0077457F" w:rsidRPr="001C5157" w:rsidRDefault="0077457F" w:rsidP="00F70B3D">
      <w:pPr>
        <w:numPr>
          <w:ilvl w:val="2"/>
          <w:numId w:val="42"/>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於同一營業場所內工作之其他人員(無論是否有雇傭關係)。</w:t>
      </w:r>
    </w:p>
    <w:p w14:paraId="3E73588C" w14:textId="77777777" w:rsidR="0077457F" w:rsidRPr="001C5157" w:rsidRDefault="0077457F" w:rsidP="00F70B3D">
      <w:pPr>
        <w:numPr>
          <w:ilvl w:val="2"/>
          <w:numId w:val="42"/>
        </w:numPr>
        <w:pBdr>
          <w:top w:val="nil"/>
          <w:left w:val="nil"/>
          <w:bottom w:val="nil"/>
          <w:right w:val="nil"/>
          <w:between w:val="nil"/>
        </w:pBdr>
        <w:tabs>
          <w:tab w:val="left" w:pos="2968"/>
        </w:tabs>
        <w:spacing w:line="500" w:lineRule="exact"/>
        <w:ind w:left="1145" w:hanging="425"/>
        <w:contextualSpacing/>
        <w:jc w:val="both"/>
        <w:rPr>
          <w:rFonts w:ascii="Calibri" w:eastAsia="新細明體" w:hAnsi="Calibri" w:cs="Calibri"/>
          <w:kern w:val="0"/>
          <w:sz w:val="32"/>
          <w:szCs w:val="32"/>
        </w:rPr>
      </w:pPr>
      <w:r w:rsidRPr="001C5157">
        <w:rPr>
          <w:rFonts w:ascii="標楷體" w:eastAsia="標楷體" w:hAnsi="標楷體" w:cs="標楷體"/>
          <w:kern w:val="0"/>
          <w:sz w:val="32"/>
          <w:szCs w:val="32"/>
        </w:rPr>
        <w:t>其他經衛生主管機關</w:t>
      </w:r>
      <w:proofErr w:type="gramStart"/>
      <w:r w:rsidRPr="001C5157">
        <w:rPr>
          <w:rFonts w:ascii="標楷體" w:eastAsia="標楷體" w:hAnsi="標楷體" w:cs="標楷體"/>
          <w:kern w:val="0"/>
          <w:sz w:val="32"/>
          <w:szCs w:val="32"/>
        </w:rPr>
        <w:t>疫</w:t>
      </w:r>
      <w:proofErr w:type="gramEnd"/>
      <w:r w:rsidRPr="001C5157">
        <w:rPr>
          <w:rFonts w:ascii="標楷體" w:eastAsia="標楷體" w:hAnsi="標楷體" w:cs="標楷體"/>
          <w:kern w:val="0"/>
          <w:sz w:val="32"/>
          <w:szCs w:val="32"/>
        </w:rPr>
        <w:t>情調查</w:t>
      </w:r>
      <w:proofErr w:type="gramStart"/>
      <w:r w:rsidRPr="001C5157">
        <w:rPr>
          <w:rFonts w:ascii="標楷體" w:eastAsia="標楷體" w:hAnsi="標楷體" w:cs="標楷體"/>
          <w:kern w:val="0"/>
          <w:sz w:val="32"/>
          <w:szCs w:val="32"/>
        </w:rPr>
        <w:t>後匡列之</w:t>
      </w:r>
      <w:proofErr w:type="gramEnd"/>
      <w:r w:rsidRPr="001C5157">
        <w:rPr>
          <w:rFonts w:ascii="標楷體" w:eastAsia="標楷體" w:hAnsi="標楷體" w:cs="標楷體"/>
          <w:kern w:val="0"/>
          <w:sz w:val="32"/>
          <w:szCs w:val="32"/>
        </w:rPr>
        <w:t>人員。</w:t>
      </w:r>
    </w:p>
    <w:p w14:paraId="6A18CF05"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餐飲場所經衛生主管機關公布或</w:t>
      </w:r>
      <w:proofErr w:type="gramStart"/>
      <w:r w:rsidRPr="001C5157">
        <w:rPr>
          <w:rFonts w:ascii="標楷體" w:eastAsia="標楷體" w:hAnsi="標楷體" w:cs="標楷體"/>
          <w:kern w:val="0"/>
          <w:sz w:val="32"/>
          <w:szCs w:val="32"/>
        </w:rPr>
        <w:t>通知有確診</w:t>
      </w:r>
      <w:proofErr w:type="gramEnd"/>
      <w:r w:rsidRPr="001C5157">
        <w:rPr>
          <w:rFonts w:ascii="標楷體" w:eastAsia="標楷體" w:hAnsi="標楷體" w:cs="標楷體"/>
          <w:kern w:val="0"/>
          <w:sz w:val="32"/>
          <w:szCs w:val="32"/>
        </w:rPr>
        <w:t>者之足跡所涉及之高風險區域之處置：建議暫停營業至少3日，至場所完成環境清潔消毒。</w:t>
      </w:r>
    </w:p>
    <w:p w14:paraId="54CADCB0"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於確診病例可傳染期內，</w:t>
      </w:r>
      <w:proofErr w:type="gramStart"/>
      <w:r w:rsidRPr="001C5157">
        <w:rPr>
          <w:rFonts w:ascii="標楷體" w:eastAsia="標楷體" w:hAnsi="標楷體" w:cs="標楷體"/>
          <w:kern w:val="0"/>
          <w:sz w:val="32"/>
          <w:szCs w:val="32"/>
        </w:rPr>
        <w:t>與確診病例於</w:t>
      </w:r>
      <w:proofErr w:type="gramEnd"/>
      <w:r w:rsidRPr="001C5157">
        <w:rPr>
          <w:rFonts w:ascii="標楷體" w:eastAsia="標楷體" w:hAnsi="標楷體" w:cs="標楷體"/>
          <w:kern w:val="0"/>
          <w:sz w:val="32"/>
          <w:szCs w:val="32"/>
        </w:rPr>
        <w:t>該場所活動之其他人員(非密切接觸者)，應依衛生主管機關之指示與安排，每3-7日進行一次SARS-CoV-2抗原</w:t>
      </w:r>
      <w:proofErr w:type="gramStart"/>
      <w:r w:rsidRPr="001C5157">
        <w:rPr>
          <w:rFonts w:ascii="標楷體" w:eastAsia="標楷體" w:hAnsi="標楷體" w:cs="標楷體"/>
          <w:kern w:val="0"/>
          <w:sz w:val="32"/>
          <w:szCs w:val="32"/>
        </w:rPr>
        <w:t>快篩或</w:t>
      </w:r>
      <w:proofErr w:type="gramEnd"/>
      <w:r w:rsidRPr="001C5157">
        <w:rPr>
          <w:rFonts w:ascii="標楷體" w:eastAsia="標楷體" w:hAnsi="標楷體" w:cs="標楷體"/>
          <w:kern w:val="0"/>
          <w:sz w:val="32"/>
          <w:szCs w:val="32"/>
        </w:rPr>
        <w:t>核酸檢測(家用型</w:t>
      </w:r>
      <w:proofErr w:type="gramStart"/>
      <w:r w:rsidRPr="001C5157">
        <w:rPr>
          <w:rFonts w:ascii="標楷體" w:eastAsia="標楷體" w:hAnsi="標楷體" w:cs="標楷體"/>
          <w:kern w:val="0"/>
          <w:sz w:val="32"/>
          <w:szCs w:val="32"/>
        </w:rPr>
        <w:t>快篩或</w:t>
      </w:r>
      <w:proofErr w:type="gramEnd"/>
      <w:r w:rsidRPr="001C5157">
        <w:rPr>
          <w:rFonts w:ascii="標楷體" w:eastAsia="標楷體" w:hAnsi="標楷體" w:cs="標楷體"/>
          <w:kern w:val="0"/>
          <w:sz w:val="32"/>
          <w:szCs w:val="32"/>
        </w:rPr>
        <w:t>實驗室機型)，至最後一名確診病例離開該場所後次日起14</w:t>
      </w:r>
      <w:r w:rsidRPr="001C5157">
        <w:rPr>
          <w:rFonts w:ascii="標楷體" w:eastAsia="標楷體" w:hAnsi="標楷體" w:cs="標楷體"/>
          <w:kern w:val="0"/>
          <w:sz w:val="32"/>
          <w:szCs w:val="32"/>
        </w:rPr>
        <w:lastRenderedPageBreak/>
        <w:t>日止。</w:t>
      </w:r>
    </w:p>
    <w:p w14:paraId="05813F08"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增加營業場所之環境清潔消毒作業頻率，至少為1日2次(含)以上，至最後一名確定病例離開該場所後次日起14日止。</w:t>
      </w:r>
    </w:p>
    <w:p w14:paraId="4A5BC962"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加強非密切接觸者之造冊列管人員相關健康監測，且應至少監測至最後一名確定病例離開該餐飲場所後次日起14日止，並鼓勵其若於監測期間內有出現相關疑似症狀，應主動向衛生主管機關之聯繫窗口進行通報。</w:t>
      </w:r>
    </w:p>
    <w:p w14:paraId="3E498646" w14:textId="77777777" w:rsidR="0077457F" w:rsidRPr="001C5157" w:rsidRDefault="0077457F" w:rsidP="00F70B3D">
      <w:pPr>
        <w:numPr>
          <w:ilvl w:val="0"/>
          <w:numId w:val="43"/>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其他衛生主管機關指示之應配合事項。</w:t>
      </w:r>
    </w:p>
    <w:p w14:paraId="25B104D2" w14:textId="77777777" w:rsidR="0077457F" w:rsidRPr="001C5157" w:rsidRDefault="0077457F" w:rsidP="0077457F">
      <w:pPr>
        <w:spacing w:line="500" w:lineRule="exact"/>
        <w:contextualSpacing/>
        <w:rPr>
          <w:rFonts w:ascii="標楷體" w:eastAsia="標楷體" w:hAnsi="標楷體" w:cs="標楷體"/>
          <w:b/>
          <w:kern w:val="0"/>
          <w:sz w:val="32"/>
          <w:szCs w:val="32"/>
        </w:rPr>
      </w:pPr>
      <w:r w:rsidRPr="001C5157">
        <w:rPr>
          <w:rFonts w:ascii="標楷體" w:eastAsia="標楷體" w:hAnsi="標楷體" w:cs="標楷體"/>
          <w:b/>
          <w:kern w:val="0"/>
          <w:sz w:val="32"/>
          <w:szCs w:val="32"/>
        </w:rPr>
        <w:t>陸、稽查機制及裁罰規範</w:t>
      </w:r>
    </w:p>
    <w:p w14:paraId="1312BA84" w14:textId="77777777" w:rsidR="0077457F" w:rsidRPr="001C5157" w:rsidRDefault="0077457F" w:rsidP="00F70B3D">
      <w:pPr>
        <w:numPr>
          <w:ilvl w:val="0"/>
          <w:numId w:val="45"/>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每日派員巡查營業及防疫措施執行情形，如有缺失或違反規定者，依契約相關規定辦理。</w:t>
      </w:r>
    </w:p>
    <w:p w14:paraId="508A25B4" w14:textId="77777777" w:rsidR="0077457F" w:rsidRPr="001C5157" w:rsidRDefault="0077457F" w:rsidP="00F70B3D">
      <w:pPr>
        <w:numPr>
          <w:ilvl w:val="0"/>
          <w:numId w:val="45"/>
        </w:numPr>
        <w:pBdr>
          <w:top w:val="nil"/>
          <w:left w:val="nil"/>
          <w:bottom w:val="nil"/>
          <w:right w:val="nil"/>
          <w:between w:val="nil"/>
        </w:pBdr>
        <w:spacing w:line="500" w:lineRule="exact"/>
        <w:ind w:left="949" w:hanging="709"/>
        <w:contextualSpacing/>
        <w:jc w:val="both"/>
        <w:rPr>
          <w:rFonts w:ascii="標楷體" w:eastAsia="標楷體" w:hAnsi="標楷體" w:cs="標楷體"/>
          <w:kern w:val="0"/>
          <w:sz w:val="32"/>
          <w:szCs w:val="32"/>
        </w:rPr>
      </w:pPr>
      <w:r w:rsidRPr="001C5157">
        <w:rPr>
          <w:rFonts w:ascii="標楷體" w:eastAsia="標楷體" w:hAnsi="標楷體" w:cs="標楷體"/>
          <w:kern w:val="0"/>
          <w:sz w:val="32"/>
          <w:szCs w:val="32"/>
        </w:rPr>
        <w:t xml:space="preserve">違反防疫相關規定，依傳染病防治法裁罰。 </w:t>
      </w:r>
    </w:p>
    <w:p w14:paraId="5ED55CBB" w14:textId="77777777" w:rsidR="0077457F" w:rsidRPr="001C5157" w:rsidRDefault="0077457F" w:rsidP="0077457F">
      <w:pPr>
        <w:spacing w:line="500" w:lineRule="exact"/>
        <w:contextualSpacing/>
        <w:jc w:val="center"/>
        <w:rPr>
          <w:rFonts w:ascii="標楷體" w:eastAsia="標楷體" w:hAnsi="標楷體" w:cs="標楷體"/>
          <w:kern w:val="0"/>
          <w:sz w:val="32"/>
          <w:szCs w:val="32"/>
        </w:rPr>
      </w:pPr>
      <w:r w:rsidRPr="001C5157">
        <w:rPr>
          <w:rFonts w:ascii="Calibri" w:eastAsia="新細明體" w:hAnsi="Calibri" w:cs="Calibri"/>
          <w:kern w:val="0"/>
          <w:szCs w:val="24"/>
        </w:rPr>
        <w:br w:type="page"/>
      </w:r>
      <w:r w:rsidRPr="001C5157">
        <w:rPr>
          <w:rFonts w:ascii="標楷體" w:eastAsia="標楷體" w:hAnsi="標楷體" w:cs="標楷體"/>
          <w:kern w:val="0"/>
          <w:sz w:val="32"/>
          <w:szCs w:val="32"/>
        </w:rPr>
        <w:lastRenderedPageBreak/>
        <w:t>國道服務區及省道休息站防疫管理措施自我查檢表</w:t>
      </w:r>
    </w:p>
    <w:p w14:paraId="3A5352D1" w14:textId="77777777" w:rsidR="0077457F" w:rsidRPr="001C5157" w:rsidRDefault="0077457F" w:rsidP="0077457F">
      <w:pPr>
        <w:spacing w:line="480" w:lineRule="exact"/>
        <w:contextualSpacing/>
        <w:rPr>
          <w:rFonts w:ascii="標楷體" w:eastAsia="標楷體" w:hAnsi="標楷體" w:cs="標楷體"/>
          <w:kern w:val="0"/>
          <w:sz w:val="32"/>
          <w:szCs w:val="32"/>
        </w:rPr>
      </w:pPr>
      <w:r w:rsidRPr="001C5157">
        <w:rPr>
          <w:rFonts w:ascii="標楷體" w:eastAsia="標楷體" w:hAnsi="標楷體" w:cs="標楷體"/>
          <w:kern w:val="0"/>
          <w:sz w:val="32"/>
          <w:szCs w:val="32"/>
        </w:rPr>
        <w:t>場所名稱：_____________________________________</w:t>
      </w:r>
    </w:p>
    <w:tbl>
      <w:tblPr>
        <w:tblW w:w="96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6660"/>
        <w:gridCol w:w="1549"/>
      </w:tblGrid>
      <w:tr w:rsidR="001C5157" w:rsidRPr="001C5157" w14:paraId="1CA0EA09" w14:textId="77777777" w:rsidTr="00363774">
        <w:trPr>
          <w:trHeight w:val="377"/>
          <w:jc w:val="center"/>
        </w:trPr>
        <w:tc>
          <w:tcPr>
            <w:tcW w:w="1435" w:type="dxa"/>
            <w:vAlign w:val="center"/>
          </w:tcPr>
          <w:p w14:paraId="299CF072"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查檢項目</w:t>
            </w:r>
          </w:p>
        </w:tc>
        <w:tc>
          <w:tcPr>
            <w:tcW w:w="6660" w:type="dxa"/>
            <w:vAlign w:val="center"/>
          </w:tcPr>
          <w:p w14:paraId="04C11B10"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查檢內容</w:t>
            </w:r>
          </w:p>
        </w:tc>
        <w:tc>
          <w:tcPr>
            <w:tcW w:w="1549" w:type="dxa"/>
            <w:vAlign w:val="center"/>
          </w:tcPr>
          <w:p w14:paraId="7F37D986"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查檢結果</w:t>
            </w:r>
          </w:p>
        </w:tc>
      </w:tr>
      <w:tr w:rsidR="001C5157" w:rsidRPr="001C5157" w14:paraId="2B9B2D26" w14:textId="77777777" w:rsidTr="00363774">
        <w:trPr>
          <w:trHeight w:val="432"/>
          <w:jc w:val="center"/>
        </w:trPr>
        <w:tc>
          <w:tcPr>
            <w:tcW w:w="1435" w:type="dxa"/>
            <w:vMerge w:val="restart"/>
            <w:vAlign w:val="center"/>
          </w:tcPr>
          <w:p w14:paraId="643F1496"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人流及空間管制</w:t>
            </w:r>
          </w:p>
        </w:tc>
        <w:tc>
          <w:tcPr>
            <w:tcW w:w="6660" w:type="dxa"/>
            <w:vAlign w:val="center"/>
          </w:tcPr>
          <w:p w14:paraId="6305BCF8"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實施容留人數管制及顧客</w:t>
            </w:r>
            <w:proofErr w:type="gramStart"/>
            <w:r w:rsidRPr="001C5157">
              <w:rPr>
                <w:rFonts w:ascii="標楷體" w:eastAsia="標楷體" w:hAnsi="標楷體" w:cs="標楷體"/>
                <w:kern w:val="0"/>
                <w:szCs w:val="24"/>
              </w:rPr>
              <w:t>實聯制</w:t>
            </w:r>
            <w:proofErr w:type="gramEnd"/>
          </w:p>
        </w:tc>
        <w:tc>
          <w:tcPr>
            <w:tcW w:w="1549" w:type="dxa"/>
            <w:vAlign w:val="center"/>
          </w:tcPr>
          <w:p w14:paraId="6E2F674F"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648E6439" w14:textId="77777777" w:rsidTr="00363774">
        <w:trPr>
          <w:trHeight w:val="432"/>
          <w:jc w:val="center"/>
        </w:trPr>
        <w:tc>
          <w:tcPr>
            <w:tcW w:w="1435" w:type="dxa"/>
            <w:vMerge/>
            <w:vAlign w:val="center"/>
          </w:tcPr>
          <w:p w14:paraId="7B1FD08F"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0E910247"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保持顧客排隊動線距離</w:t>
            </w:r>
          </w:p>
        </w:tc>
        <w:tc>
          <w:tcPr>
            <w:tcW w:w="1549" w:type="dxa"/>
          </w:tcPr>
          <w:p w14:paraId="6C1108E0"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0D98F8C5" w14:textId="77777777" w:rsidTr="00363774">
        <w:trPr>
          <w:trHeight w:val="432"/>
          <w:jc w:val="center"/>
        </w:trPr>
        <w:tc>
          <w:tcPr>
            <w:tcW w:w="1435" w:type="dxa"/>
            <w:vMerge/>
            <w:vAlign w:val="center"/>
          </w:tcPr>
          <w:p w14:paraId="45A7B972"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4E8222FB"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hint="eastAsia"/>
                <w:kern w:val="0"/>
                <w:szCs w:val="24"/>
              </w:rPr>
              <w:t>室內</w:t>
            </w:r>
            <w:r w:rsidRPr="001C5157">
              <w:rPr>
                <w:rFonts w:ascii="標楷體" w:eastAsia="標楷體" w:hAnsi="標楷體" w:cs="標楷體"/>
                <w:kern w:val="0"/>
                <w:szCs w:val="24"/>
              </w:rPr>
              <w:t>公用客席餐桌設置隔板</w:t>
            </w:r>
          </w:p>
        </w:tc>
        <w:tc>
          <w:tcPr>
            <w:tcW w:w="1549" w:type="dxa"/>
          </w:tcPr>
          <w:p w14:paraId="7184C57B"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09619FF9" w14:textId="77777777" w:rsidTr="00363774">
        <w:trPr>
          <w:trHeight w:val="432"/>
          <w:jc w:val="center"/>
        </w:trPr>
        <w:tc>
          <w:tcPr>
            <w:tcW w:w="1435" w:type="dxa"/>
            <w:vMerge w:val="restart"/>
            <w:vAlign w:val="center"/>
          </w:tcPr>
          <w:p w14:paraId="408C656C"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餐飲從業人員健康管理</w:t>
            </w:r>
          </w:p>
        </w:tc>
        <w:tc>
          <w:tcPr>
            <w:tcW w:w="6660" w:type="dxa"/>
            <w:vAlign w:val="center"/>
          </w:tcPr>
          <w:p w14:paraId="651BC17D"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盤點相關工作人員及造冊</w:t>
            </w:r>
          </w:p>
        </w:tc>
        <w:tc>
          <w:tcPr>
            <w:tcW w:w="1549" w:type="dxa"/>
          </w:tcPr>
          <w:p w14:paraId="74DACFC5"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7B9CFF01" w14:textId="77777777" w:rsidTr="00363774">
        <w:trPr>
          <w:trHeight w:val="432"/>
          <w:jc w:val="center"/>
        </w:trPr>
        <w:tc>
          <w:tcPr>
            <w:tcW w:w="1435" w:type="dxa"/>
            <w:vMerge/>
            <w:vAlign w:val="center"/>
          </w:tcPr>
          <w:p w14:paraId="0142BA0D"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77E826BD"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訂定餐飲從業人員分流上班計畫</w:t>
            </w:r>
          </w:p>
        </w:tc>
        <w:tc>
          <w:tcPr>
            <w:tcW w:w="1549" w:type="dxa"/>
          </w:tcPr>
          <w:p w14:paraId="20230C56"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3FB54B37" w14:textId="77777777" w:rsidTr="00363774">
        <w:trPr>
          <w:trHeight w:val="432"/>
          <w:jc w:val="center"/>
        </w:trPr>
        <w:tc>
          <w:tcPr>
            <w:tcW w:w="1435" w:type="dxa"/>
            <w:vMerge/>
            <w:vAlign w:val="center"/>
          </w:tcPr>
          <w:p w14:paraId="50EFB94E"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17A4CD90"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訂定健康監測計畫(包含人員名單及異常追蹤處理機制)</w:t>
            </w:r>
          </w:p>
        </w:tc>
        <w:tc>
          <w:tcPr>
            <w:tcW w:w="1549" w:type="dxa"/>
          </w:tcPr>
          <w:p w14:paraId="286EDA31"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542F614C" w14:textId="77777777" w:rsidTr="00363774">
        <w:trPr>
          <w:trHeight w:val="432"/>
          <w:jc w:val="center"/>
        </w:trPr>
        <w:tc>
          <w:tcPr>
            <w:tcW w:w="1435" w:type="dxa"/>
            <w:vMerge/>
            <w:vAlign w:val="center"/>
          </w:tcPr>
          <w:p w14:paraId="29134669"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63810448"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落實體溫量測、健康狀況監測</w:t>
            </w:r>
          </w:p>
        </w:tc>
        <w:tc>
          <w:tcPr>
            <w:tcW w:w="1549" w:type="dxa"/>
          </w:tcPr>
          <w:p w14:paraId="678E2BB3"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04E82CA0" w14:textId="77777777" w:rsidTr="00363774">
        <w:trPr>
          <w:trHeight w:val="432"/>
          <w:jc w:val="center"/>
        </w:trPr>
        <w:tc>
          <w:tcPr>
            <w:tcW w:w="1435" w:type="dxa"/>
            <w:vMerge/>
            <w:vAlign w:val="center"/>
          </w:tcPr>
          <w:p w14:paraId="38B47055"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7D4650E8"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安裝「臺灣社交距離App」</w:t>
            </w:r>
          </w:p>
        </w:tc>
        <w:tc>
          <w:tcPr>
            <w:tcW w:w="1549" w:type="dxa"/>
          </w:tcPr>
          <w:p w14:paraId="0D9AC0EE"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4F0533F6" w14:textId="77777777" w:rsidTr="00363774">
        <w:trPr>
          <w:trHeight w:val="432"/>
          <w:jc w:val="center"/>
        </w:trPr>
        <w:tc>
          <w:tcPr>
            <w:tcW w:w="1435" w:type="dxa"/>
            <w:vMerge w:val="restart"/>
            <w:vAlign w:val="center"/>
          </w:tcPr>
          <w:p w14:paraId="5A04B883"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餐飲從業人員衛生行為</w:t>
            </w:r>
          </w:p>
        </w:tc>
        <w:tc>
          <w:tcPr>
            <w:tcW w:w="6660" w:type="dxa"/>
            <w:vAlign w:val="center"/>
          </w:tcPr>
          <w:p w14:paraId="022750E3"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加強餐飲從業人員防疫教育訓練，落實戴口罩及勤洗手</w:t>
            </w:r>
          </w:p>
        </w:tc>
        <w:tc>
          <w:tcPr>
            <w:tcW w:w="1549" w:type="dxa"/>
          </w:tcPr>
          <w:p w14:paraId="3956B908"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715C36FC" w14:textId="77777777" w:rsidTr="00363774">
        <w:trPr>
          <w:trHeight w:val="432"/>
          <w:jc w:val="center"/>
        </w:trPr>
        <w:tc>
          <w:tcPr>
            <w:tcW w:w="1435" w:type="dxa"/>
            <w:vMerge/>
            <w:vAlign w:val="center"/>
          </w:tcPr>
          <w:p w14:paraId="15A73CDC"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4BD68B41"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保持人員用餐距離</w:t>
            </w:r>
          </w:p>
        </w:tc>
        <w:tc>
          <w:tcPr>
            <w:tcW w:w="1549" w:type="dxa"/>
          </w:tcPr>
          <w:p w14:paraId="00A91376"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51E5770F" w14:textId="77777777" w:rsidTr="00363774">
        <w:trPr>
          <w:trHeight w:val="432"/>
          <w:jc w:val="center"/>
        </w:trPr>
        <w:tc>
          <w:tcPr>
            <w:tcW w:w="1435" w:type="dxa"/>
            <w:vMerge w:val="restart"/>
            <w:vAlign w:val="center"/>
          </w:tcPr>
          <w:p w14:paraId="79B64653"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餐飲場所環境清潔消毒</w:t>
            </w:r>
          </w:p>
        </w:tc>
        <w:tc>
          <w:tcPr>
            <w:tcW w:w="6660" w:type="dxa"/>
            <w:vAlign w:val="center"/>
          </w:tcPr>
          <w:p w14:paraId="60B4CF5E"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訂定環境清潔及消毒計畫</w:t>
            </w:r>
          </w:p>
        </w:tc>
        <w:tc>
          <w:tcPr>
            <w:tcW w:w="1549" w:type="dxa"/>
          </w:tcPr>
          <w:p w14:paraId="138434AC"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3B9DD326" w14:textId="77777777" w:rsidTr="00363774">
        <w:trPr>
          <w:trHeight w:val="432"/>
          <w:jc w:val="center"/>
        </w:trPr>
        <w:tc>
          <w:tcPr>
            <w:tcW w:w="1435" w:type="dxa"/>
            <w:vMerge/>
            <w:vAlign w:val="center"/>
          </w:tcPr>
          <w:p w14:paraId="6B156CB6"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2FF88265"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定時執行環境清潔及消毒</w:t>
            </w:r>
          </w:p>
        </w:tc>
        <w:tc>
          <w:tcPr>
            <w:tcW w:w="1549" w:type="dxa"/>
          </w:tcPr>
          <w:p w14:paraId="6BAF3554"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5341C2E3" w14:textId="77777777" w:rsidTr="00363774">
        <w:trPr>
          <w:trHeight w:val="432"/>
          <w:jc w:val="center"/>
        </w:trPr>
        <w:tc>
          <w:tcPr>
            <w:tcW w:w="1435" w:type="dxa"/>
            <w:vMerge/>
            <w:vAlign w:val="center"/>
          </w:tcPr>
          <w:p w14:paraId="30BA278E"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708C48C0"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增加廁所衛生清潔及消毒頻率</w:t>
            </w:r>
          </w:p>
        </w:tc>
        <w:tc>
          <w:tcPr>
            <w:tcW w:w="1549" w:type="dxa"/>
          </w:tcPr>
          <w:p w14:paraId="50CFE99B"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2FE81EB1" w14:textId="77777777" w:rsidTr="00363774">
        <w:trPr>
          <w:trHeight w:val="432"/>
          <w:jc w:val="center"/>
        </w:trPr>
        <w:tc>
          <w:tcPr>
            <w:tcW w:w="1435" w:type="dxa"/>
            <w:vMerge/>
            <w:vAlign w:val="center"/>
          </w:tcPr>
          <w:p w14:paraId="1CDE67AB"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1B3BBF80"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加強</w:t>
            </w:r>
            <w:proofErr w:type="gramStart"/>
            <w:r w:rsidRPr="001C5157">
              <w:rPr>
                <w:rFonts w:ascii="標楷體" w:eastAsia="標楷體" w:hAnsi="標楷體" w:cs="標楷體"/>
                <w:kern w:val="0"/>
                <w:szCs w:val="24"/>
              </w:rPr>
              <w:t>客席區餐桌</w:t>
            </w:r>
            <w:proofErr w:type="gramEnd"/>
            <w:r w:rsidRPr="001C5157">
              <w:rPr>
                <w:rFonts w:ascii="標楷體" w:eastAsia="標楷體" w:hAnsi="標楷體" w:cs="標楷體"/>
                <w:kern w:val="0"/>
                <w:szCs w:val="24"/>
              </w:rPr>
              <w:t>之桌面與隔板擦拭及清潔消毒。</w:t>
            </w:r>
          </w:p>
        </w:tc>
        <w:tc>
          <w:tcPr>
            <w:tcW w:w="1549" w:type="dxa"/>
          </w:tcPr>
          <w:p w14:paraId="5E2E43B3"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15FDD6EA" w14:textId="77777777" w:rsidTr="00363774">
        <w:trPr>
          <w:trHeight w:val="432"/>
          <w:jc w:val="center"/>
        </w:trPr>
        <w:tc>
          <w:tcPr>
            <w:tcW w:w="1435" w:type="dxa"/>
            <w:vMerge w:val="restart"/>
            <w:vAlign w:val="center"/>
          </w:tcPr>
          <w:p w14:paraId="76EE3F05"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顧客消費及用餐管理</w:t>
            </w:r>
          </w:p>
        </w:tc>
        <w:tc>
          <w:tcPr>
            <w:tcW w:w="6660" w:type="dxa"/>
            <w:vAlign w:val="center"/>
          </w:tcPr>
          <w:p w14:paraId="2CF4910A"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落實顧客衛生防護措施</w:t>
            </w:r>
          </w:p>
        </w:tc>
        <w:tc>
          <w:tcPr>
            <w:tcW w:w="1549" w:type="dxa"/>
          </w:tcPr>
          <w:p w14:paraId="3D6CE79A"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66B62192" w14:textId="77777777" w:rsidTr="00363774">
        <w:trPr>
          <w:trHeight w:val="432"/>
          <w:jc w:val="center"/>
        </w:trPr>
        <w:tc>
          <w:tcPr>
            <w:tcW w:w="1435" w:type="dxa"/>
            <w:vMerge/>
            <w:vAlign w:val="center"/>
          </w:tcPr>
          <w:p w14:paraId="462A8BED"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6946D06C"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管制人流，營業分流</w:t>
            </w:r>
          </w:p>
        </w:tc>
        <w:tc>
          <w:tcPr>
            <w:tcW w:w="1549" w:type="dxa"/>
          </w:tcPr>
          <w:p w14:paraId="5CB6AA75"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456841E4" w14:textId="77777777" w:rsidTr="00363774">
        <w:trPr>
          <w:trHeight w:val="432"/>
          <w:jc w:val="center"/>
        </w:trPr>
        <w:tc>
          <w:tcPr>
            <w:tcW w:w="1435" w:type="dxa"/>
            <w:vMerge/>
            <w:vAlign w:val="center"/>
          </w:tcPr>
          <w:p w14:paraId="7432BA6C"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5926C003"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避免點餐及收付款交叉污染</w:t>
            </w:r>
          </w:p>
        </w:tc>
        <w:tc>
          <w:tcPr>
            <w:tcW w:w="1549" w:type="dxa"/>
          </w:tcPr>
          <w:p w14:paraId="3EA119D1"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7A6CA93F" w14:textId="77777777" w:rsidTr="00363774">
        <w:trPr>
          <w:trHeight w:val="432"/>
          <w:jc w:val="center"/>
        </w:trPr>
        <w:tc>
          <w:tcPr>
            <w:tcW w:w="1435" w:type="dxa"/>
            <w:vMerge w:val="restart"/>
            <w:vAlign w:val="center"/>
          </w:tcPr>
          <w:p w14:paraId="4BB48EEF" w14:textId="77777777" w:rsidR="0077457F" w:rsidRPr="001C5157" w:rsidRDefault="0077457F" w:rsidP="0077457F">
            <w:pPr>
              <w:spacing w:line="480" w:lineRule="exact"/>
              <w:contextualSpacing/>
              <w:rPr>
                <w:rFonts w:ascii="標楷體" w:eastAsia="標楷體" w:hAnsi="標楷體" w:cs="標楷體"/>
                <w:kern w:val="0"/>
                <w:szCs w:val="24"/>
              </w:rPr>
            </w:pPr>
            <w:r w:rsidRPr="001C5157">
              <w:rPr>
                <w:rFonts w:ascii="標楷體" w:eastAsia="標楷體" w:hAnsi="標楷體" w:cs="標楷體"/>
                <w:kern w:val="0"/>
                <w:szCs w:val="24"/>
              </w:rPr>
              <w:t>餐飲場所出現確診者應變措施</w:t>
            </w:r>
          </w:p>
        </w:tc>
        <w:tc>
          <w:tcPr>
            <w:tcW w:w="6660" w:type="dxa"/>
            <w:vAlign w:val="center"/>
          </w:tcPr>
          <w:p w14:paraId="68DC4F1F"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盤點場所內相關活動人員並完成造冊   □無出現確診者</w:t>
            </w:r>
          </w:p>
        </w:tc>
        <w:tc>
          <w:tcPr>
            <w:tcW w:w="1549" w:type="dxa"/>
          </w:tcPr>
          <w:p w14:paraId="66D45278"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271CC08D" w14:textId="77777777" w:rsidTr="00363774">
        <w:trPr>
          <w:trHeight w:val="432"/>
          <w:jc w:val="center"/>
        </w:trPr>
        <w:tc>
          <w:tcPr>
            <w:tcW w:w="1435" w:type="dxa"/>
            <w:vMerge/>
            <w:vAlign w:val="center"/>
          </w:tcPr>
          <w:p w14:paraId="35A5C60E"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33ABDDC7"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擴大風險管控，自主防疫管理         □無出現確診者</w:t>
            </w:r>
          </w:p>
        </w:tc>
        <w:tc>
          <w:tcPr>
            <w:tcW w:w="1549" w:type="dxa"/>
          </w:tcPr>
          <w:p w14:paraId="6367FB33"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r w:rsidR="001C5157" w:rsidRPr="001C5157" w14:paraId="641608E7" w14:textId="77777777" w:rsidTr="00363774">
        <w:trPr>
          <w:trHeight w:val="432"/>
          <w:jc w:val="center"/>
        </w:trPr>
        <w:tc>
          <w:tcPr>
            <w:tcW w:w="1435" w:type="dxa"/>
            <w:vMerge/>
            <w:vAlign w:val="center"/>
          </w:tcPr>
          <w:p w14:paraId="15139FB7" w14:textId="77777777" w:rsidR="0077457F" w:rsidRPr="001C5157" w:rsidRDefault="0077457F" w:rsidP="0077457F">
            <w:pPr>
              <w:pBdr>
                <w:top w:val="nil"/>
                <w:left w:val="nil"/>
                <w:bottom w:val="nil"/>
                <w:right w:val="nil"/>
                <w:between w:val="nil"/>
              </w:pBdr>
              <w:spacing w:line="480" w:lineRule="exact"/>
              <w:contextualSpacing/>
              <w:rPr>
                <w:rFonts w:ascii="標楷體" w:eastAsia="標楷體" w:hAnsi="標楷體" w:cs="標楷體"/>
                <w:kern w:val="0"/>
                <w:szCs w:val="24"/>
              </w:rPr>
            </w:pPr>
          </w:p>
        </w:tc>
        <w:tc>
          <w:tcPr>
            <w:tcW w:w="6660" w:type="dxa"/>
            <w:vAlign w:val="center"/>
          </w:tcPr>
          <w:p w14:paraId="2CE2F5B1" w14:textId="77777777" w:rsidR="0077457F" w:rsidRPr="001C5157" w:rsidRDefault="0077457F" w:rsidP="0077457F">
            <w:pPr>
              <w:spacing w:line="480" w:lineRule="exact"/>
              <w:contextualSpacing/>
              <w:jc w:val="both"/>
              <w:rPr>
                <w:rFonts w:ascii="標楷體" w:eastAsia="標楷體" w:hAnsi="標楷體" w:cs="標楷體"/>
                <w:kern w:val="0"/>
                <w:szCs w:val="24"/>
              </w:rPr>
            </w:pPr>
            <w:r w:rsidRPr="001C5157">
              <w:rPr>
                <w:rFonts w:ascii="標楷體" w:eastAsia="標楷體" w:hAnsi="標楷體" w:cs="標楷體"/>
                <w:kern w:val="0"/>
                <w:szCs w:val="24"/>
              </w:rPr>
              <w:t>配合</w:t>
            </w:r>
            <w:proofErr w:type="gramStart"/>
            <w:r w:rsidRPr="001C5157">
              <w:rPr>
                <w:rFonts w:ascii="標楷體" w:eastAsia="標楷體" w:hAnsi="標楷體" w:cs="標楷體"/>
                <w:kern w:val="0"/>
                <w:szCs w:val="24"/>
              </w:rPr>
              <w:t>疫</w:t>
            </w:r>
            <w:proofErr w:type="gramEnd"/>
            <w:r w:rsidRPr="001C5157">
              <w:rPr>
                <w:rFonts w:ascii="標楷體" w:eastAsia="標楷體" w:hAnsi="標楷體" w:cs="標楷體"/>
                <w:kern w:val="0"/>
                <w:szCs w:val="24"/>
              </w:rPr>
              <w:t>情調查，接受</w:t>
            </w:r>
            <w:proofErr w:type="gramStart"/>
            <w:r w:rsidRPr="001C5157">
              <w:rPr>
                <w:rFonts w:ascii="標楷體" w:eastAsia="標楷體" w:hAnsi="標楷體" w:cs="標楷體"/>
                <w:kern w:val="0"/>
                <w:szCs w:val="24"/>
              </w:rPr>
              <w:t>快篩或</w:t>
            </w:r>
            <w:proofErr w:type="gramEnd"/>
            <w:r w:rsidRPr="001C5157">
              <w:rPr>
                <w:rFonts w:ascii="標楷體" w:eastAsia="標楷體" w:hAnsi="標楷體" w:cs="標楷體"/>
                <w:kern w:val="0"/>
                <w:szCs w:val="24"/>
              </w:rPr>
              <w:t>核酸檢測   □無出現確診者</w:t>
            </w:r>
          </w:p>
        </w:tc>
        <w:tc>
          <w:tcPr>
            <w:tcW w:w="1549" w:type="dxa"/>
          </w:tcPr>
          <w:p w14:paraId="19F84259" w14:textId="77777777" w:rsidR="0077457F" w:rsidRPr="001C5157" w:rsidRDefault="0077457F" w:rsidP="0077457F">
            <w:pPr>
              <w:spacing w:line="480" w:lineRule="exact"/>
              <w:contextualSpacing/>
              <w:jc w:val="center"/>
              <w:rPr>
                <w:rFonts w:ascii="標楷體" w:eastAsia="標楷體" w:hAnsi="標楷體" w:cs="標楷體"/>
                <w:kern w:val="0"/>
                <w:szCs w:val="24"/>
              </w:rPr>
            </w:pPr>
            <w:r w:rsidRPr="001C5157">
              <w:rPr>
                <w:rFonts w:ascii="標楷體" w:eastAsia="標楷體" w:hAnsi="標楷體" w:cs="標楷體"/>
                <w:kern w:val="0"/>
                <w:szCs w:val="24"/>
              </w:rPr>
              <w:t xml:space="preserve">□是  </w:t>
            </w:r>
            <w:proofErr w:type="gramStart"/>
            <w:r w:rsidRPr="001C5157">
              <w:rPr>
                <w:rFonts w:ascii="標楷體" w:eastAsia="標楷體" w:hAnsi="標楷體" w:cs="標楷體"/>
                <w:kern w:val="0"/>
                <w:szCs w:val="24"/>
              </w:rPr>
              <w:t>□否</w:t>
            </w:r>
            <w:proofErr w:type="gramEnd"/>
          </w:p>
        </w:tc>
      </w:tr>
    </w:tbl>
    <w:p w14:paraId="201D9A7D" w14:textId="3C606514" w:rsidR="001D7CA3" w:rsidRPr="001C5157" w:rsidRDefault="0077457F" w:rsidP="00A2593F">
      <w:pPr>
        <w:rPr>
          <w:rFonts w:ascii="標楷體" w:eastAsia="標楷體" w:hAnsi="標楷體" w:cs="Times New Roman"/>
          <w:sz w:val="28"/>
          <w:szCs w:val="28"/>
        </w:rPr>
      </w:pPr>
      <w:r w:rsidRPr="001C5157">
        <w:rPr>
          <w:rFonts w:ascii="標楷體" w:eastAsia="標楷體" w:hAnsi="標楷體" w:cs="標楷體"/>
          <w:kern w:val="0"/>
          <w:sz w:val="28"/>
          <w:szCs w:val="28"/>
        </w:rPr>
        <w:t xml:space="preserve">查檢人員簽章：_______________ 查檢日期：    年     月    日  </w:t>
      </w:r>
    </w:p>
    <w:p w14:paraId="1928E694" w14:textId="77777777" w:rsidR="00E064A9" w:rsidRPr="001C5157" w:rsidRDefault="00E064A9" w:rsidP="00A2593F">
      <w:pPr>
        <w:sectPr w:rsidR="00E064A9" w:rsidRPr="001C5157" w:rsidSect="0062746F">
          <w:footerReference w:type="first" r:id="rId8"/>
          <w:pgSz w:w="11906" w:h="16838"/>
          <w:pgMar w:top="1134" w:right="1134" w:bottom="1134" w:left="1418" w:header="851" w:footer="454" w:gutter="0"/>
          <w:pgNumType w:start="1"/>
          <w:cols w:space="425"/>
          <w:titlePg/>
          <w:docGrid w:type="lines" w:linePitch="360"/>
        </w:sectPr>
      </w:pPr>
    </w:p>
    <w:p w14:paraId="512272D6" w14:textId="77777777" w:rsidR="00E064A9" w:rsidRPr="001C5157" w:rsidRDefault="00E064A9" w:rsidP="00E064A9">
      <w:pPr>
        <w:keepNext/>
        <w:jc w:val="center"/>
        <w:outlineLvl w:val="0"/>
        <w:rPr>
          <w:rFonts w:ascii="標楷體" w:eastAsia="標楷體" w:hAnsi="標楷體" w:cs="Times New Roman"/>
          <w:b/>
          <w:bCs/>
          <w:kern w:val="52"/>
          <w:sz w:val="36"/>
          <w:szCs w:val="36"/>
        </w:rPr>
      </w:pPr>
      <w:r w:rsidRPr="001C5157">
        <w:rPr>
          <w:rFonts w:ascii="標楷體" w:eastAsia="標楷體" w:hAnsi="標楷體" w:cs="Times New Roman" w:hint="eastAsia"/>
          <w:b/>
          <w:bCs/>
          <w:kern w:val="52"/>
          <w:sz w:val="36"/>
          <w:szCs w:val="36"/>
        </w:rPr>
        <w:lastRenderedPageBreak/>
        <w:t>高鐵防疫管理措施</w:t>
      </w:r>
    </w:p>
    <w:p w14:paraId="319C68FD" w14:textId="67918DC4" w:rsidR="00E064A9" w:rsidRPr="001C5157" w:rsidRDefault="00E064A9" w:rsidP="00E064A9">
      <w:pPr>
        <w:spacing w:beforeLines="50" w:before="180" w:line="600" w:lineRule="exact"/>
        <w:jc w:val="right"/>
        <w:rPr>
          <w:rFonts w:ascii="標楷體" w:eastAsia="標楷體" w:hAnsi="標楷體" w:cs="Times New Roman"/>
        </w:rPr>
      </w:pPr>
      <w:r w:rsidRPr="001C5157">
        <w:rPr>
          <w:rFonts w:ascii="標楷體" w:eastAsia="標楷體" w:hAnsi="標楷體" w:cs="Times New Roman"/>
        </w:rPr>
        <w:t>11</w:t>
      </w:r>
      <w:r w:rsidR="00070031">
        <w:rPr>
          <w:rFonts w:ascii="標楷體" w:eastAsia="標楷體" w:hAnsi="標楷體" w:cs="Times New Roman" w:hint="eastAsia"/>
        </w:rPr>
        <w:t>1</w:t>
      </w:r>
      <w:r w:rsidRPr="001C5157">
        <w:rPr>
          <w:rFonts w:ascii="標楷體" w:eastAsia="標楷體" w:hAnsi="標楷體" w:cs="Times New Roman"/>
        </w:rPr>
        <w:t>年</w:t>
      </w:r>
      <w:r w:rsidRPr="001C5157">
        <w:rPr>
          <w:rFonts w:ascii="標楷體" w:eastAsia="標楷體" w:hAnsi="標楷體" w:cs="Times New Roman" w:hint="eastAsia"/>
        </w:rPr>
        <w:t>1</w:t>
      </w:r>
      <w:r w:rsidRPr="001C5157">
        <w:rPr>
          <w:rFonts w:ascii="標楷體" w:eastAsia="標楷體" w:hAnsi="標楷體" w:cs="Times New Roman"/>
        </w:rPr>
        <w:t>月</w:t>
      </w:r>
      <w:r w:rsidRPr="001C5157">
        <w:rPr>
          <w:rFonts w:ascii="標楷體" w:eastAsia="標楷體" w:hAnsi="標楷體" w:cs="Times New Roman" w:hint="eastAsia"/>
        </w:rPr>
        <w:t>2</w:t>
      </w:r>
      <w:r w:rsidR="00070031">
        <w:rPr>
          <w:rFonts w:ascii="標楷體" w:eastAsia="標楷體" w:hAnsi="標楷體" w:cs="Times New Roman" w:hint="eastAsia"/>
        </w:rPr>
        <w:t>2</w:t>
      </w:r>
      <w:r w:rsidRPr="001C5157">
        <w:rPr>
          <w:rFonts w:ascii="標楷體" w:eastAsia="標楷體" w:hAnsi="標楷體" w:cs="Times New Roman"/>
        </w:rPr>
        <w:t>日</w:t>
      </w:r>
    </w:p>
    <w:p w14:paraId="5874854E" w14:textId="77777777" w:rsidR="00E064A9" w:rsidRPr="001C5157" w:rsidRDefault="00E064A9" w:rsidP="00F70B3D">
      <w:pPr>
        <w:pStyle w:val="a3"/>
        <w:numPr>
          <w:ilvl w:val="0"/>
          <w:numId w:val="29"/>
        </w:numPr>
        <w:spacing w:line="560" w:lineRule="exact"/>
        <w:ind w:leftChars="0"/>
        <w:rPr>
          <w:rFonts w:ascii="標楷體" w:eastAsia="標楷體" w:hAnsi="標楷體" w:cs="Times New Roman"/>
          <w:b/>
          <w:sz w:val="32"/>
          <w:szCs w:val="32"/>
        </w:rPr>
      </w:pPr>
      <w:r w:rsidRPr="001C5157">
        <w:rPr>
          <w:rFonts w:ascii="標楷體" w:eastAsia="標楷體" w:hAnsi="標楷體" w:cs="Times New Roman" w:hint="eastAsia"/>
          <w:b/>
          <w:sz w:val="32"/>
          <w:szCs w:val="32"/>
        </w:rPr>
        <w:t>前言</w:t>
      </w:r>
    </w:p>
    <w:p w14:paraId="092AE18C" w14:textId="77777777" w:rsidR="00E064A9" w:rsidRPr="001C5157" w:rsidRDefault="00E064A9" w:rsidP="00E064A9">
      <w:pPr>
        <w:pStyle w:val="Web"/>
        <w:shd w:val="clear" w:color="auto" w:fill="FFFFFF"/>
        <w:spacing w:line="560" w:lineRule="exact"/>
        <w:ind w:left="566" w:firstLine="646"/>
        <w:jc w:val="both"/>
        <w:rPr>
          <w:rFonts w:ascii="標楷體" w:eastAsia="標楷體" w:hAnsi="標楷體"/>
          <w:sz w:val="32"/>
          <w:szCs w:val="32"/>
          <w:shd w:val="clear" w:color="auto" w:fill="FFFFFF"/>
        </w:rPr>
      </w:pPr>
      <w:r w:rsidRPr="001C5157">
        <w:rPr>
          <w:rFonts w:ascii="標楷體" w:eastAsia="標楷體" w:hAnsi="標楷體" w:hint="eastAsia"/>
          <w:sz w:val="32"/>
          <w:szCs w:val="32"/>
          <w:shd w:val="clear" w:color="auto" w:fill="FFFFFF"/>
        </w:rPr>
        <w:t>高鐵除提供旅客運輸外亦提供旅客及民眾所需零售及餐飲服務，為保障相關場域從業人員、旅客及民眾自身及其家人之健康，</w:t>
      </w:r>
      <w:proofErr w:type="gramStart"/>
      <w:r w:rsidRPr="001C5157">
        <w:rPr>
          <w:rFonts w:ascii="標楷體" w:eastAsia="標楷體" w:hAnsi="標楷體" w:hint="eastAsia"/>
          <w:sz w:val="32"/>
          <w:szCs w:val="32"/>
          <w:shd w:val="clear" w:color="auto" w:fill="FFFFFF"/>
        </w:rPr>
        <w:t>爰</w:t>
      </w:r>
      <w:proofErr w:type="gramEnd"/>
      <w:r w:rsidRPr="001C5157">
        <w:rPr>
          <w:rFonts w:ascii="標楷體" w:eastAsia="標楷體" w:hAnsi="標楷體" w:hint="eastAsia"/>
          <w:sz w:val="32"/>
          <w:szCs w:val="32"/>
          <w:shd w:val="clear" w:color="auto" w:fill="FFFFFF"/>
        </w:rPr>
        <w:t>訂定本防疫管理措施，並依據各主管機關之最新防疫指引，持續修訂本管理措施。</w:t>
      </w:r>
    </w:p>
    <w:p w14:paraId="4D1B7407" w14:textId="77777777" w:rsidR="00E064A9" w:rsidRPr="001C5157" w:rsidRDefault="00E064A9" w:rsidP="00E064A9">
      <w:pPr>
        <w:pStyle w:val="Web"/>
        <w:shd w:val="clear" w:color="auto" w:fill="FFFFFF"/>
        <w:spacing w:line="560" w:lineRule="exact"/>
        <w:ind w:left="566" w:firstLine="646"/>
        <w:jc w:val="both"/>
        <w:rPr>
          <w:sz w:val="32"/>
          <w:szCs w:val="32"/>
        </w:rPr>
      </w:pPr>
      <w:r w:rsidRPr="001C5157">
        <w:rPr>
          <w:rFonts w:ascii="標楷體" w:eastAsia="標楷體" w:hAnsi="標楷體" w:hint="eastAsia"/>
          <w:sz w:val="32"/>
          <w:szCs w:val="32"/>
          <w:shd w:val="clear" w:color="auto" w:fill="FFFFFF"/>
        </w:rPr>
        <w:t>本管理措施係依據中央流行</w:t>
      </w:r>
      <w:proofErr w:type="gramStart"/>
      <w:r w:rsidRPr="001C5157">
        <w:rPr>
          <w:rFonts w:ascii="標楷體" w:eastAsia="標楷體" w:hAnsi="標楷體" w:hint="eastAsia"/>
          <w:sz w:val="32"/>
          <w:szCs w:val="32"/>
          <w:shd w:val="clear" w:color="auto" w:fill="FFFFFF"/>
        </w:rPr>
        <w:t>疫</w:t>
      </w:r>
      <w:proofErr w:type="gramEnd"/>
      <w:r w:rsidRPr="001C5157">
        <w:rPr>
          <w:rFonts w:ascii="標楷體" w:eastAsia="標楷體" w:hAnsi="標楷體" w:hint="eastAsia"/>
          <w:sz w:val="32"/>
          <w:szCs w:val="32"/>
          <w:shd w:val="clear" w:color="auto" w:fill="FFFFFF"/>
        </w:rPr>
        <w:t>情指揮中心與各目的事業主管機關防疫指引所擬定，惟若車站所在地方政府另有防疫相關規定者，從其規定。</w:t>
      </w:r>
    </w:p>
    <w:p w14:paraId="313F04EA" w14:textId="77777777" w:rsidR="00E064A9" w:rsidRPr="001C5157" w:rsidRDefault="00E064A9" w:rsidP="00E064A9">
      <w:pPr>
        <w:spacing w:beforeLines="50" w:before="180" w:line="600" w:lineRule="exact"/>
        <w:ind w:leftChars="236" w:left="566" w:firstLineChars="202" w:firstLine="646"/>
        <w:jc w:val="both"/>
        <w:rPr>
          <w:rFonts w:ascii="標楷體" w:eastAsia="標楷體" w:hAnsi="標楷體" w:cs="Times New Roman"/>
          <w:sz w:val="32"/>
          <w:szCs w:val="32"/>
        </w:rPr>
      </w:pPr>
    </w:p>
    <w:p w14:paraId="59AC4CB7" w14:textId="77777777" w:rsidR="00E064A9" w:rsidRPr="001C5157" w:rsidRDefault="00E064A9" w:rsidP="00E064A9">
      <w:pPr>
        <w:widowControl/>
        <w:rPr>
          <w:rFonts w:ascii="標楷體" w:eastAsia="標楷體" w:hAnsi="標楷體" w:cs="Times New Roman"/>
          <w:sz w:val="32"/>
          <w:szCs w:val="32"/>
        </w:rPr>
      </w:pPr>
      <w:r w:rsidRPr="001C5157">
        <w:rPr>
          <w:rFonts w:ascii="標楷體" w:eastAsia="標楷體" w:hAnsi="標楷體" w:cs="Times New Roman"/>
          <w:sz w:val="32"/>
          <w:szCs w:val="32"/>
        </w:rPr>
        <w:br w:type="page"/>
      </w:r>
    </w:p>
    <w:p w14:paraId="4207DBCD" w14:textId="77777777" w:rsidR="00E064A9" w:rsidRPr="001C5157" w:rsidRDefault="00E064A9" w:rsidP="00F70B3D">
      <w:pPr>
        <w:pStyle w:val="a3"/>
        <w:numPr>
          <w:ilvl w:val="0"/>
          <w:numId w:val="29"/>
        </w:numPr>
        <w:ind w:leftChars="0"/>
        <w:rPr>
          <w:rFonts w:ascii="標楷體" w:eastAsia="標楷體" w:hAnsi="標楷體" w:cs="Times New Roman"/>
          <w:b/>
          <w:sz w:val="32"/>
          <w:szCs w:val="32"/>
        </w:rPr>
      </w:pPr>
      <w:r w:rsidRPr="001C5157">
        <w:rPr>
          <w:rFonts w:ascii="標楷體" w:eastAsia="標楷體" w:hAnsi="標楷體" w:cs="Times New Roman" w:hint="eastAsia"/>
          <w:b/>
          <w:sz w:val="32"/>
          <w:szCs w:val="32"/>
        </w:rPr>
        <w:lastRenderedPageBreak/>
        <w:t>重點防疫措施綜</w:t>
      </w:r>
      <w:proofErr w:type="gramStart"/>
      <w:r w:rsidRPr="001C5157">
        <w:rPr>
          <w:rFonts w:ascii="標楷體" w:eastAsia="標楷體" w:hAnsi="標楷體" w:cs="Times New Roman" w:hint="eastAsia"/>
          <w:b/>
          <w:sz w:val="32"/>
          <w:szCs w:val="32"/>
        </w:rPr>
        <w:t>覽</w:t>
      </w:r>
      <w:proofErr w:type="gramEnd"/>
    </w:p>
    <w:tbl>
      <w:tblPr>
        <w:tblStyle w:val="a4"/>
        <w:tblW w:w="9322" w:type="dxa"/>
        <w:jc w:val="center"/>
        <w:tblLook w:val="04A0" w:firstRow="1" w:lastRow="0" w:firstColumn="1" w:lastColumn="0" w:noHBand="0" w:noVBand="1"/>
      </w:tblPr>
      <w:tblGrid>
        <w:gridCol w:w="1061"/>
        <w:gridCol w:w="1061"/>
        <w:gridCol w:w="7200"/>
      </w:tblGrid>
      <w:tr w:rsidR="001C5157" w:rsidRPr="001C5157" w14:paraId="0BCB7591" w14:textId="77777777" w:rsidTr="00363774">
        <w:trPr>
          <w:trHeight w:val="625"/>
          <w:tblHeader/>
          <w:jc w:val="center"/>
        </w:trPr>
        <w:tc>
          <w:tcPr>
            <w:tcW w:w="2122" w:type="dxa"/>
            <w:gridSpan w:val="2"/>
            <w:vAlign w:val="center"/>
          </w:tcPr>
          <w:p w14:paraId="428820B6" w14:textId="77777777" w:rsidR="00E064A9" w:rsidRPr="001C5157" w:rsidRDefault="00E064A9" w:rsidP="00363774">
            <w:pPr>
              <w:spacing w:line="500" w:lineRule="exact"/>
              <w:jc w:val="center"/>
              <w:outlineLvl w:val="1"/>
              <w:rPr>
                <w:rFonts w:ascii="標楷體" w:eastAsia="標楷體" w:hAnsi="標楷體" w:cs="Times New Roman"/>
                <w:b/>
                <w:sz w:val="32"/>
                <w:szCs w:val="32"/>
              </w:rPr>
            </w:pPr>
            <w:r w:rsidRPr="001C5157">
              <w:rPr>
                <w:rFonts w:ascii="標楷體" w:eastAsia="標楷體" w:hAnsi="標楷體" w:cs="Times New Roman" w:hint="eastAsia"/>
                <w:b/>
                <w:sz w:val="32"/>
                <w:szCs w:val="32"/>
              </w:rPr>
              <w:t>項目</w:t>
            </w:r>
          </w:p>
        </w:tc>
        <w:tc>
          <w:tcPr>
            <w:tcW w:w="7200" w:type="dxa"/>
          </w:tcPr>
          <w:p w14:paraId="7B5BCCC4" w14:textId="77777777" w:rsidR="00E064A9" w:rsidRPr="001C5157" w:rsidRDefault="00E064A9" w:rsidP="00363774">
            <w:pPr>
              <w:spacing w:line="500" w:lineRule="exact"/>
              <w:jc w:val="center"/>
              <w:outlineLvl w:val="1"/>
              <w:rPr>
                <w:rFonts w:ascii="標楷體" w:eastAsia="標楷體" w:hAnsi="標楷體" w:cs="Times New Roman"/>
                <w:b/>
                <w:sz w:val="32"/>
                <w:szCs w:val="32"/>
              </w:rPr>
            </w:pPr>
            <w:r w:rsidRPr="001C5157">
              <w:rPr>
                <w:rFonts w:ascii="標楷體" w:eastAsia="標楷體" w:hAnsi="標楷體" w:cs="Times New Roman" w:hint="eastAsia"/>
                <w:b/>
                <w:sz w:val="32"/>
                <w:szCs w:val="32"/>
              </w:rPr>
              <w:t>防疫措施</w:t>
            </w:r>
          </w:p>
        </w:tc>
      </w:tr>
      <w:tr w:rsidR="001C5157" w:rsidRPr="001C5157" w14:paraId="7F659806" w14:textId="77777777" w:rsidTr="00363774">
        <w:trPr>
          <w:jc w:val="center"/>
        </w:trPr>
        <w:tc>
          <w:tcPr>
            <w:tcW w:w="2122" w:type="dxa"/>
            <w:gridSpan w:val="2"/>
            <w:vAlign w:val="center"/>
          </w:tcPr>
          <w:p w14:paraId="1769E09E" w14:textId="77777777" w:rsidR="00E064A9" w:rsidRPr="001C5157" w:rsidRDefault="00E064A9"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列車及車站人流管制</w:t>
            </w:r>
          </w:p>
        </w:tc>
        <w:tc>
          <w:tcPr>
            <w:tcW w:w="7200" w:type="dxa"/>
          </w:tcPr>
          <w:p w14:paraId="53DAD5EE" w14:textId="3409DD2A"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提供</w:t>
            </w:r>
            <w:proofErr w:type="gramStart"/>
            <w:r w:rsidRPr="001C5157">
              <w:rPr>
                <w:rFonts w:ascii="標楷體" w:eastAsia="標楷體" w:hAnsi="標楷體" w:cs="Times New Roman" w:hint="eastAsia"/>
                <w:sz w:val="32"/>
                <w:szCs w:val="32"/>
              </w:rPr>
              <w:t>自由座，自由座</w:t>
            </w:r>
            <w:proofErr w:type="gramEnd"/>
            <w:r w:rsidRPr="001C5157">
              <w:rPr>
                <w:rFonts w:ascii="標楷體" w:eastAsia="標楷體" w:hAnsi="標楷體" w:cs="Times New Roman" w:hint="eastAsia"/>
                <w:sz w:val="32"/>
                <w:szCs w:val="32"/>
              </w:rPr>
              <w:t>車廂擁擠時啟動人潮管制措施。</w:t>
            </w:r>
          </w:p>
          <w:p w14:paraId="0D4DDEB6"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車站大廳暫停辦理各項活動。</w:t>
            </w:r>
          </w:p>
        </w:tc>
      </w:tr>
      <w:tr w:rsidR="001C5157" w:rsidRPr="001C5157" w14:paraId="02AA5E20" w14:textId="77777777" w:rsidTr="00363774">
        <w:trPr>
          <w:jc w:val="center"/>
        </w:trPr>
        <w:tc>
          <w:tcPr>
            <w:tcW w:w="2122" w:type="dxa"/>
            <w:gridSpan w:val="2"/>
            <w:vAlign w:val="center"/>
          </w:tcPr>
          <w:p w14:paraId="778608F3" w14:textId="77777777" w:rsidR="00E064A9" w:rsidRPr="001C5157" w:rsidRDefault="00E064A9"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列車及車站飲食管理</w:t>
            </w:r>
          </w:p>
        </w:tc>
        <w:tc>
          <w:tcPr>
            <w:tcW w:w="7200" w:type="dxa"/>
          </w:tcPr>
          <w:p w14:paraId="6C124C55" w14:textId="77777777" w:rsidR="00E064A9" w:rsidRPr="001C5157"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車站付費區於維持適當社交距離狀況下可飲食，飲食完畢仍須配戴口罩。</w:t>
            </w:r>
          </w:p>
          <w:p w14:paraId="071F0844" w14:textId="77777777" w:rsidR="00070031"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車站非付費區於維持適當社交距離狀況下可飲食，飲食完畢仍須配戴口罩。</w:t>
            </w:r>
          </w:p>
          <w:p w14:paraId="1507550A" w14:textId="5859C673" w:rsidR="00E064A9" w:rsidRPr="001C5157"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開放車站商業空間餐飲業內用。</w:t>
            </w:r>
          </w:p>
          <w:p w14:paraId="5556135C" w14:textId="5E1E7858" w:rsidR="00E064A9" w:rsidRPr="001C5157"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車站恢復高鐵便當販售。</w:t>
            </w:r>
          </w:p>
          <w:p w14:paraId="62318923" w14:textId="79765AFD" w:rsidR="00E064A9" w:rsidRPr="001C5157"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列車上</w:t>
            </w:r>
            <w:r w:rsidR="00070031">
              <w:rPr>
                <w:rFonts w:ascii="標楷體" w:eastAsia="標楷體" w:hAnsi="標楷體" w:cs="Times New Roman" w:hint="eastAsia"/>
                <w:sz w:val="32"/>
                <w:szCs w:val="32"/>
              </w:rPr>
              <w:t>原則禁止飲食</w:t>
            </w:r>
            <w:r w:rsidRPr="001C5157">
              <w:rPr>
                <w:rFonts w:ascii="標楷體" w:eastAsia="標楷體" w:hAnsi="標楷體" w:cs="Times New Roman" w:hint="eastAsia"/>
                <w:sz w:val="32"/>
                <w:szCs w:val="32"/>
              </w:rPr>
              <w:t>。</w:t>
            </w:r>
          </w:p>
          <w:p w14:paraId="2166DFF4" w14:textId="4C8D87BB" w:rsidR="00E064A9" w:rsidRPr="001C5157" w:rsidRDefault="00E064A9" w:rsidP="00363774">
            <w:pPr>
              <w:numPr>
                <w:ilvl w:val="0"/>
                <w:numId w:val="1"/>
              </w:num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列車上</w:t>
            </w:r>
            <w:r w:rsidR="00070031">
              <w:rPr>
                <w:rFonts w:ascii="標楷體" w:eastAsia="標楷體" w:hAnsi="標楷體" w:cs="Times New Roman" w:hint="eastAsia"/>
                <w:sz w:val="32"/>
                <w:szCs w:val="32"/>
              </w:rPr>
              <w:t>暫停</w:t>
            </w:r>
            <w:r w:rsidRPr="001C5157">
              <w:rPr>
                <w:rFonts w:ascii="標楷體" w:eastAsia="標楷體" w:hAnsi="標楷體" w:cs="Times New Roman" w:hint="eastAsia"/>
                <w:sz w:val="32"/>
                <w:szCs w:val="32"/>
              </w:rPr>
              <w:t>各項推車商品販售服務。</w:t>
            </w:r>
          </w:p>
        </w:tc>
      </w:tr>
      <w:tr w:rsidR="001C5157" w:rsidRPr="001C5157" w14:paraId="090A2EC6" w14:textId="77777777" w:rsidTr="00363774">
        <w:trPr>
          <w:jc w:val="center"/>
        </w:trPr>
        <w:tc>
          <w:tcPr>
            <w:tcW w:w="2122" w:type="dxa"/>
            <w:gridSpan w:val="2"/>
            <w:vAlign w:val="center"/>
          </w:tcPr>
          <w:p w14:paraId="5CE993DE" w14:textId="77777777" w:rsidR="00E064A9" w:rsidRPr="001C5157" w:rsidRDefault="00E064A9"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列車及車站清潔消毒</w:t>
            </w:r>
          </w:p>
        </w:tc>
        <w:tc>
          <w:tcPr>
            <w:tcW w:w="7200" w:type="dxa"/>
          </w:tcPr>
          <w:p w14:paraId="07DA85DE"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列車於</w:t>
            </w:r>
            <w:proofErr w:type="gramStart"/>
            <w:r w:rsidRPr="001C5157">
              <w:rPr>
                <w:rFonts w:ascii="標楷體" w:eastAsia="標楷體" w:hAnsi="標楷體" w:cs="Times New Roman" w:hint="eastAsia"/>
                <w:sz w:val="32"/>
                <w:szCs w:val="32"/>
              </w:rPr>
              <w:t>端點站皆執行</w:t>
            </w:r>
            <w:proofErr w:type="gramEnd"/>
            <w:r w:rsidRPr="001C5157">
              <w:rPr>
                <w:rFonts w:ascii="標楷體" w:eastAsia="標楷體" w:hAnsi="標楷體" w:cs="Times New Roman" w:hint="eastAsia"/>
                <w:sz w:val="32"/>
                <w:szCs w:val="32"/>
              </w:rPr>
              <w:t>折返清潔消毒作業，每日收班後進行深度清潔消毒作業。</w:t>
            </w:r>
          </w:p>
          <w:p w14:paraId="654E5470" w14:textId="6C9CF975"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車站清潔消毒頻率為每</w:t>
            </w:r>
            <w:r w:rsidR="00070031">
              <w:rPr>
                <w:rFonts w:ascii="標楷體" w:eastAsia="標楷體" w:hAnsi="標楷體" w:cs="Times New Roman" w:hint="eastAsia"/>
                <w:sz w:val="32"/>
                <w:szCs w:val="32"/>
              </w:rPr>
              <w:t>1</w:t>
            </w:r>
            <w:r w:rsidRPr="001C5157">
              <w:rPr>
                <w:rFonts w:ascii="標楷體" w:eastAsia="標楷體" w:hAnsi="標楷體" w:cs="Times New Roman" w:hint="eastAsia"/>
                <w:sz w:val="32"/>
                <w:szCs w:val="32"/>
              </w:rPr>
              <w:t>小時一次，每日結束營業後，</w:t>
            </w:r>
            <w:proofErr w:type="gramStart"/>
            <w:r w:rsidRPr="001C5157">
              <w:rPr>
                <w:rFonts w:ascii="標楷體" w:eastAsia="標楷體" w:hAnsi="標楷體" w:cs="Times New Roman" w:hint="eastAsia"/>
                <w:sz w:val="32"/>
                <w:szCs w:val="32"/>
              </w:rPr>
              <w:t>對站體設施</w:t>
            </w:r>
            <w:proofErr w:type="gramEnd"/>
            <w:r w:rsidRPr="001C5157">
              <w:rPr>
                <w:rFonts w:ascii="標楷體" w:eastAsia="標楷體" w:hAnsi="標楷體" w:cs="Times New Roman" w:hint="eastAsia"/>
                <w:sz w:val="32"/>
                <w:szCs w:val="32"/>
              </w:rPr>
              <w:t>進行全面消毒工作。</w:t>
            </w:r>
          </w:p>
        </w:tc>
      </w:tr>
      <w:tr w:rsidR="001C5157" w:rsidRPr="001C5157" w14:paraId="42BF83C5" w14:textId="77777777" w:rsidTr="00363774">
        <w:trPr>
          <w:jc w:val="center"/>
        </w:trPr>
        <w:tc>
          <w:tcPr>
            <w:tcW w:w="1061" w:type="dxa"/>
            <w:vMerge w:val="restart"/>
            <w:vAlign w:val="center"/>
          </w:tcPr>
          <w:p w14:paraId="66B10C7D"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車站非付費區餐飲管理</w:t>
            </w:r>
          </w:p>
        </w:tc>
        <w:tc>
          <w:tcPr>
            <w:tcW w:w="1061" w:type="dxa"/>
            <w:vAlign w:val="center"/>
          </w:tcPr>
          <w:p w14:paraId="3138F7D8"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人員健康</w:t>
            </w:r>
          </w:p>
        </w:tc>
        <w:tc>
          <w:tcPr>
            <w:tcW w:w="7200" w:type="dxa"/>
          </w:tcPr>
          <w:p w14:paraId="7188EA8A"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盤點相關工作人員及造冊。</w:t>
            </w:r>
          </w:p>
          <w:p w14:paraId="2C9A9E81"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u w:val="single"/>
              </w:rPr>
            </w:pPr>
            <w:r w:rsidRPr="001C5157">
              <w:rPr>
                <w:rFonts w:ascii="標楷體" w:eastAsia="標楷體" w:hAnsi="標楷體" w:cs="Times New Roman" w:hint="eastAsia"/>
                <w:sz w:val="32"/>
                <w:szCs w:val="32"/>
              </w:rPr>
              <w:t>落實體溫量測、健康狀況監測。</w:t>
            </w:r>
          </w:p>
        </w:tc>
      </w:tr>
      <w:tr w:rsidR="001C5157" w:rsidRPr="001C5157" w14:paraId="628D2AEA" w14:textId="77777777" w:rsidTr="00363774">
        <w:trPr>
          <w:jc w:val="center"/>
        </w:trPr>
        <w:tc>
          <w:tcPr>
            <w:tcW w:w="1061" w:type="dxa"/>
            <w:vMerge/>
            <w:vAlign w:val="center"/>
          </w:tcPr>
          <w:p w14:paraId="482EEC4A" w14:textId="77777777" w:rsidR="00E064A9" w:rsidRPr="001C5157" w:rsidRDefault="00E064A9" w:rsidP="00363774">
            <w:pPr>
              <w:spacing w:line="500" w:lineRule="exact"/>
              <w:jc w:val="both"/>
              <w:outlineLvl w:val="1"/>
              <w:rPr>
                <w:rFonts w:ascii="標楷體" w:eastAsia="標楷體" w:hAnsi="標楷體" w:cs="Times New Roman"/>
                <w:sz w:val="32"/>
                <w:szCs w:val="32"/>
              </w:rPr>
            </w:pPr>
          </w:p>
        </w:tc>
        <w:tc>
          <w:tcPr>
            <w:tcW w:w="1061" w:type="dxa"/>
            <w:vAlign w:val="center"/>
          </w:tcPr>
          <w:p w14:paraId="4B2BB6E9"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人員衛生</w:t>
            </w:r>
          </w:p>
        </w:tc>
        <w:tc>
          <w:tcPr>
            <w:tcW w:w="7200" w:type="dxa"/>
          </w:tcPr>
          <w:p w14:paraId="6714F54A"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加強餐飲從業人員防疫教育訓練，落實戴口罩及勤洗手。</w:t>
            </w:r>
          </w:p>
          <w:p w14:paraId="2A130042"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外場人員口罩加面罩，內場人員口罩加帽子。</w:t>
            </w:r>
          </w:p>
          <w:p w14:paraId="35FDBECA"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保持員工間用餐距離。</w:t>
            </w:r>
          </w:p>
        </w:tc>
      </w:tr>
      <w:tr w:rsidR="001C5157" w:rsidRPr="001C5157" w14:paraId="057723AB" w14:textId="77777777" w:rsidTr="00363774">
        <w:trPr>
          <w:jc w:val="center"/>
        </w:trPr>
        <w:tc>
          <w:tcPr>
            <w:tcW w:w="1061" w:type="dxa"/>
            <w:vMerge/>
            <w:vAlign w:val="center"/>
          </w:tcPr>
          <w:p w14:paraId="5CB4438C" w14:textId="77777777" w:rsidR="00E064A9" w:rsidRPr="001C5157" w:rsidRDefault="00E064A9" w:rsidP="00363774">
            <w:pPr>
              <w:spacing w:line="500" w:lineRule="exact"/>
              <w:jc w:val="both"/>
              <w:outlineLvl w:val="1"/>
              <w:rPr>
                <w:rFonts w:ascii="標楷體" w:eastAsia="標楷體" w:hAnsi="標楷體" w:cs="Times New Roman"/>
                <w:sz w:val="32"/>
                <w:szCs w:val="32"/>
              </w:rPr>
            </w:pPr>
          </w:p>
        </w:tc>
        <w:tc>
          <w:tcPr>
            <w:tcW w:w="1061" w:type="dxa"/>
            <w:vAlign w:val="center"/>
          </w:tcPr>
          <w:p w14:paraId="0A904B52"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環境清潔</w:t>
            </w:r>
          </w:p>
        </w:tc>
        <w:tc>
          <w:tcPr>
            <w:tcW w:w="7200" w:type="dxa"/>
          </w:tcPr>
          <w:p w14:paraId="5CA64D1F"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訂定環境清潔及消毒計畫。</w:t>
            </w:r>
          </w:p>
          <w:p w14:paraId="72E99146"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定時執行環境清潔及消毒。</w:t>
            </w:r>
          </w:p>
        </w:tc>
      </w:tr>
      <w:tr w:rsidR="001C5157" w:rsidRPr="001C5157" w14:paraId="1F868997" w14:textId="77777777" w:rsidTr="00363774">
        <w:trPr>
          <w:jc w:val="center"/>
        </w:trPr>
        <w:tc>
          <w:tcPr>
            <w:tcW w:w="1061" w:type="dxa"/>
            <w:vMerge/>
            <w:vAlign w:val="center"/>
          </w:tcPr>
          <w:p w14:paraId="46A006B3" w14:textId="77777777" w:rsidR="00E064A9" w:rsidRPr="001C5157" w:rsidRDefault="00E064A9" w:rsidP="00363774">
            <w:pPr>
              <w:spacing w:line="500" w:lineRule="exact"/>
              <w:jc w:val="both"/>
              <w:outlineLvl w:val="1"/>
              <w:rPr>
                <w:rFonts w:ascii="標楷體" w:eastAsia="標楷體" w:hAnsi="標楷體" w:cs="Times New Roman"/>
                <w:sz w:val="32"/>
                <w:szCs w:val="32"/>
              </w:rPr>
            </w:pPr>
          </w:p>
        </w:tc>
        <w:tc>
          <w:tcPr>
            <w:tcW w:w="1061" w:type="dxa"/>
            <w:vAlign w:val="center"/>
          </w:tcPr>
          <w:p w14:paraId="042DE7FC"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顧客用餐</w:t>
            </w:r>
          </w:p>
        </w:tc>
        <w:tc>
          <w:tcPr>
            <w:tcW w:w="7200" w:type="dxa"/>
          </w:tcPr>
          <w:p w14:paraId="702951B0"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實施顧客</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w:t>
            </w:r>
          </w:p>
          <w:p w14:paraId="7C2FAE0B"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維持用餐環境良好通風，</w:t>
            </w:r>
            <w:proofErr w:type="gramStart"/>
            <w:r w:rsidRPr="001C5157">
              <w:rPr>
                <w:rFonts w:ascii="標楷體" w:eastAsia="標楷體" w:hAnsi="標楷體" w:cs="Times New Roman" w:hint="eastAsia"/>
                <w:sz w:val="32"/>
                <w:szCs w:val="32"/>
              </w:rPr>
              <w:t>不同桌</w:t>
            </w:r>
            <w:proofErr w:type="gramEnd"/>
            <w:r w:rsidRPr="001C5157">
              <w:rPr>
                <w:rFonts w:ascii="標楷體" w:eastAsia="標楷體" w:hAnsi="標楷體" w:cs="Times New Roman" w:hint="eastAsia"/>
                <w:sz w:val="32"/>
                <w:szCs w:val="32"/>
              </w:rPr>
              <w:t xml:space="preserve">之顧客間保持 </w:t>
            </w:r>
            <w:r w:rsidRPr="001C5157">
              <w:rPr>
                <w:rFonts w:ascii="標楷體" w:eastAsia="標楷體" w:hAnsi="標楷體" w:cs="Times New Roman" w:hint="eastAsia"/>
                <w:sz w:val="32"/>
                <w:szCs w:val="32"/>
              </w:rPr>
              <w:lastRenderedPageBreak/>
              <w:t>1.5公尺以上間距、獨立包廂、屏風間隔或使用隔板；同桌者</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梅花式安排座位或使用隔板。</w:t>
            </w:r>
          </w:p>
          <w:p w14:paraId="4C34C56B"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優先</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套餐式供應，若有共食餐點應由專人</w:t>
            </w:r>
            <w:proofErr w:type="gramStart"/>
            <w:r w:rsidRPr="001C5157">
              <w:rPr>
                <w:rFonts w:ascii="標楷體" w:eastAsia="標楷體" w:hAnsi="標楷體" w:cs="Times New Roman" w:hint="eastAsia"/>
                <w:sz w:val="32"/>
                <w:szCs w:val="32"/>
              </w:rPr>
              <w:t>進行分餐</w:t>
            </w:r>
            <w:proofErr w:type="gramEnd"/>
            <w:r w:rsidRPr="001C5157">
              <w:rPr>
                <w:rFonts w:ascii="標楷體" w:eastAsia="標楷體" w:hAnsi="標楷體" w:cs="Times New Roman" w:hint="eastAsia"/>
                <w:sz w:val="32"/>
                <w:szCs w:val="32"/>
              </w:rPr>
              <w:t>。</w:t>
            </w:r>
          </w:p>
        </w:tc>
      </w:tr>
      <w:tr w:rsidR="001C5157" w:rsidRPr="001C5157" w14:paraId="0C8E12E3" w14:textId="77777777" w:rsidTr="00363774">
        <w:trPr>
          <w:jc w:val="center"/>
        </w:trPr>
        <w:tc>
          <w:tcPr>
            <w:tcW w:w="1061" w:type="dxa"/>
            <w:vMerge/>
            <w:vAlign w:val="center"/>
          </w:tcPr>
          <w:p w14:paraId="07593908" w14:textId="77777777" w:rsidR="00E064A9" w:rsidRPr="001C5157" w:rsidRDefault="00E064A9" w:rsidP="00363774">
            <w:pPr>
              <w:spacing w:line="500" w:lineRule="exact"/>
              <w:jc w:val="both"/>
              <w:outlineLvl w:val="1"/>
              <w:rPr>
                <w:rFonts w:ascii="標楷體" w:eastAsia="標楷體" w:hAnsi="標楷體" w:cs="Times New Roman"/>
                <w:sz w:val="32"/>
                <w:szCs w:val="32"/>
              </w:rPr>
            </w:pPr>
            <w:bookmarkStart w:id="2" w:name="_Hlk76679067"/>
          </w:p>
        </w:tc>
        <w:bookmarkEnd w:id="2"/>
        <w:tc>
          <w:tcPr>
            <w:tcW w:w="1061" w:type="dxa"/>
            <w:vAlign w:val="center"/>
          </w:tcPr>
          <w:p w14:paraId="04ED8CDA"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應變措施</w:t>
            </w:r>
          </w:p>
        </w:tc>
        <w:tc>
          <w:tcPr>
            <w:tcW w:w="7200" w:type="dxa"/>
          </w:tcPr>
          <w:p w14:paraId="2841295D" w14:textId="77777777" w:rsidR="00E064A9" w:rsidRPr="001C5157" w:rsidRDefault="00E064A9"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出現確診者時的應變措施：</w:t>
            </w:r>
          </w:p>
          <w:p w14:paraId="66DCA807"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盤點場所內相關活動人員並完成造冊。</w:t>
            </w:r>
          </w:p>
          <w:p w14:paraId="3A270D2E"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擴大風險管控，自主防疫管理。</w:t>
            </w:r>
          </w:p>
          <w:p w14:paraId="07316220"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bookmarkStart w:id="3" w:name="_Hlk76679101"/>
            <w:r w:rsidRPr="001C5157">
              <w:rPr>
                <w:rFonts w:ascii="標楷體" w:eastAsia="標楷體" w:hAnsi="標楷體" w:cs="Times New Roman" w:hint="eastAsia"/>
                <w:sz w:val="32"/>
                <w:szCs w:val="32"/>
              </w:rPr>
              <w:t>配合</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情調查，接受</w:t>
            </w:r>
            <w:proofErr w:type="gramStart"/>
            <w:r w:rsidRPr="001C5157">
              <w:rPr>
                <w:rFonts w:ascii="標楷體" w:eastAsia="標楷體" w:hAnsi="標楷體" w:cs="Times New Roman" w:hint="eastAsia"/>
                <w:sz w:val="32"/>
                <w:szCs w:val="32"/>
              </w:rPr>
              <w:t>快篩或</w:t>
            </w:r>
            <w:proofErr w:type="gramEnd"/>
            <w:r w:rsidRPr="001C5157">
              <w:rPr>
                <w:rFonts w:ascii="標楷體" w:eastAsia="標楷體" w:hAnsi="標楷體" w:cs="Times New Roman" w:hint="eastAsia"/>
                <w:sz w:val="32"/>
                <w:szCs w:val="32"/>
              </w:rPr>
              <w:t>核酸檢測</w:t>
            </w:r>
            <w:bookmarkEnd w:id="3"/>
            <w:r w:rsidRPr="001C5157">
              <w:rPr>
                <w:rFonts w:ascii="標楷體" w:eastAsia="標楷體" w:hAnsi="標楷體" w:cs="Times New Roman" w:hint="eastAsia"/>
                <w:sz w:val="32"/>
                <w:szCs w:val="32"/>
              </w:rPr>
              <w:t>。</w:t>
            </w:r>
          </w:p>
        </w:tc>
      </w:tr>
      <w:tr w:rsidR="00E064A9" w:rsidRPr="001C5157" w14:paraId="07DC98D8" w14:textId="77777777" w:rsidTr="00363774">
        <w:trPr>
          <w:jc w:val="center"/>
        </w:trPr>
        <w:tc>
          <w:tcPr>
            <w:tcW w:w="1061" w:type="dxa"/>
            <w:vMerge/>
            <w:vAlign w:val="center"/>
          </w:tcPr>
          <w:p w14:paraId="417736DA" w14:textId="77777777" w:rsidR="00E064A9" w:rsidRPr="001C5157" w:rsidRDefault="00E064A9" w:rsidP="00363774">
            <w:pPr>
              <w:spacing w:line="500" w:lineRule="exact"/>
              <w:jc w:val="both"/>
              <w:outlineLvl w:val="1"/>
              <w:rPr>
                <w:rFonts w:ascii="標楷體" w:eastAsia="標楷體" w:hAnsi="標楷體" w:cs="Times New Roman"/>
                <w:sz w:val="32"/>
                <w:szCs w:val="32"/>
              </w:rPr>
            </w:pPr>
          </w:p>
        </w:tc>
        <w:tc>
          <w:tcPr>
            <w:tcW w:w="1061" w:type="dxa"/>
            <w:vAlign w:val="center"/>
          </w:tcPr>
          <w:p w14:paraId="15801F5E" w14:textId="77777777" w:rsidR="00E064A9" w:rsidRPr="001C5157" w:rsidRDefault="00E064A9" w:rsidP="00363774">
            <w:pPr>
              <w:spacing w:line="500" w:lineRule="exact"/>
              <w:jc w:val="center"/>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稽查裁罰</w:t>
            </w:r>
          </w:p>
        </w:tc>
        <w:tc>
          <w:tcPr>
            <w:tcW w:w="7200" w:type="dxa"/>
          </w:tcPr>
          <w:p w14:paraId="6F400847"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高鐵公司不定期辦理店家實地查核。</w:t>
            </w:r>
          </w:p>
          <w:p w14:paraId="068A6F4D" w14:textId="77777777" w:rsidR="00E064A9" w:rsidRPr="001C5157" w:rsidRDefault="00E064A9"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地方政府依規定處罰。</w:t>
            </w:r>
          </w:p>
        </w:tc>
      </w:tr>
    </w:tbl>
    <w:p w14:paraId="34E04EF7" w14:textId="77777777" w:rsidR="00E064A9" w:rsidRPr="001C5157" w:rsidRDefault="00E064A9" w:rsidP="00E064A9">
      <w:pPr>
        <w:spacing w:beforeLines="100" w:before="360" w:afterLines="50" w:after="180" w:line="600" w:lineRule="exact"/>
        <w:ind w:left="567"/>
        <w:jc w:val="both"/>
        <w:outlineLvl w:val="0"/>
        <w:rPr>
          <w:rFonts w:ascii="標楷體" w:eastAsia="標楷體" w:hAnsi="標楷體" w:cs="Times New Roman"/>
          <w:b/>
          <w:sz w:val="32"/>
          <w:szCs w:val="32"/>
        </w:rPr>
      </w:pPr>
    </w:p>
    <w:p w14:paraId="1C4231EC" w14:textId="77777777" w:rsidR="00E064A9" w:rsidRPr="001C5157" w:rsidRDefault="00E064A9" w:rsidP="00F70B3D">
      <w:pPr>
        <w:numPr>
          <w:ilvl w:val="0"/>
          <w:numId w:val="18"/>
        </w:numPr>
        <w:spacing w:beforeLines="100" w:before="360" w:afterLines="50" w:after="180" w:line="600" w:lineRule="exact"/>
        <w:ind w:left="567" w:hanging="567"/>
        <w:jc w:val="both"/>
        <w:outlineLvl w:val="0"/>
        <w:rPr>
          <w:rFonts w:ascii="標楷體" w:eastAsia="標楷體" w:hAnsi="標楷體" w:cs="Times New Roman"/>
          <w:b/>
          <w:sz w:val="32"/>
          <w:szCs w:val="32"/>
        </w:rPr>
        <w:sectPr w:rsidR="00E064A9" w:rsidRPr="001C5157" w:rsidSect="0062746F">
          <w:footerReference w:type="default" r:id="rId9"/>
          <w:footerReference w:type="first" r:id="rId10"/>
          <w:pgSz w:w="11906" w:h="16838"/>
          <w:pgMar w:top="1440" w:right="1134" w:bottom="1440" w:left="1418" w:header="851" w:footer="510" w:gutter="0"/>
          <w:pgNumType w:start="1"/>
          <w:cols w:space="425"/>
          <w:docGrid w:type="lines" w:linePitch="360"/>
        </w:sectPr>
      </w:pPr>
    </w:p>
    <w:p w14:paraId="3281FC8F" w14:textId="77777777" w:rsidR="00E064A9" w:rsidRPr="001C5157" w:rsidRDefault="00E064A9" w:rsidP="00F70B3D">
      <w:pPr>
        <w:pStyle w:val="a3"/>
        <w:numPr>
          <w:ilvl w:val="0"/>
          <w:numId w:val="29"/>
        </w:numPr>
        <w:spacing w:line="560" w:lineRule="exact"/>
        <w:ind w:leftChars="0" w:left="482" w:hanging="482"/>
        <w:rPr>
          <w:rFonts w:ascii="標楷體" w:eastAsia="標楷體" w:hAnsi="標楷體" w:cs="Times New Roman"/>
          <w:b/>
          <w:sz w:val="32"/>
          <w:szCs w:val="32"/>
        </w:rPr>
      </w:pPr>
      <w:r w:rsidRPr="001C5157">
        <w:rPr>
          <w:rFonts w:ascii="標楷體" w:eastAsia="標楷體" w:hAnsi="標楷體" w:cs="Times New Roman" w:hint="eastAsia"/>
          <w:b/>
          <w:sz w:val="32"/>
          <w:szCs w:val="32"/>
        </w:rPr>
        <w:lastRenderedPageBreak/>
        <w:t>車站及列車上防疫管理措施</w:t>
      </w:r>
    </w:p>
    <w:p w14:paraId="3FC2BAEA" w14:textId="77777777" w:rsidR="00E064A9" w:rsidRPr="001C5157" w:rsidRDefault="00E064A9" w:rsidP="00F70B3D">
      <w:pPr>
        <w:pStyle w:val="a3"/>
        <w:numPr>
          <w:ilvl w:val="0"/>
          <w:numId w:val="30"/>
        </w:numPr>
        <w:spacing w:line="560" w:lineRule="exact"/>
        <w:ind w:leftChars="100" w:left="72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旅客進站乘車管理：</w:t>
      </w:r>
    </w:p>
    <w:p w14:paraId="2C8968FE" w14:textId="2C767660" w:rsidR="00E064A9" w:rsidRPr="001C5157" w:rsidRDefault="00E064A9" w:rsidP="00F70B3D">
      <w:pPr>
        <w:pStyle w:val="a3"/>
        <w:numPr>
          <w:ilvl w:val="0"/>
          <w:numId w:val="31"/>
        </w:numPr>
        <w:tabs>
          <w:tab w:val="left" w:pos="993"/>
        </w:tabs>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提供</w:t>
      </w:r>
      <w:proofErr w:type="gramStart"/>
      <w:r w:rsidRPr="001C5157">
        <w:rPr>
          <w:rFonts w:ascii="標楷體" w:eastAsia="標楷體" w:hAnsi="標楷體" w:cs="Times New Roman" w:hint="eastAsia"/>
          <w:sz w:val="32"/>
          <w:szCs w:val="32"/>
        </w:rPr>
        <w:t>自由座</w:t>
      </w:r>
      <w:proofErr w:type="gramEnd"/>
      <w:r w:rsidRPr="001C5157">
        <w:rPr>
          <w:rFonts w:ascii="標楷體" w:eastAsia="標楷體" w:hAnsi="標楷體" w:cs="Times New Roman" w:hint="eastAsia"/>
          <w:sz w:val="32"/>
          <w:szCs w:val="32"/>
        </w:rPr>
        <w:t>，當</w:t>
      </w:r>
      <w:proofErr w:type="gramStart"/>
      <w:r w:rsidRPr="001C5157">
        <w:rPr>
          <w:rFonts w:ascii="標楷體" w:eastAsia="標楷體" w:hAnsi="標楷體" w:cs="Times New Roman" w:hint="eastAsia"/>
          <w:sz w:val="32"/>
          <w:szCs w:val="32"/>
        </w:rPr>
        <w:t>自由座</w:t>
      </w:r>
      <w:proofErr w:type="gramEnd"/>
      <w:r w:rsidRPr="001C5157">
        <w:rPr>
          <w:rFonts w:ascii="標楷體" w:eastAsia="標楷體" w:hAnsi="標楷體" w:cs="Times New Roman" w:hint="eastAsia"/>
          <w:sz w:val="32"/>
          <w:szCs w:val="32"/>
        </w:rPr>
        <w:t>車廂較擁擠時啟動人潮管制措施。</w:t>
      </w:r>
    </w:p>
    <w:p w14:paraId="2E8DA4C7" w14:textId="77777777" w:rsidR="00E064A9" w:rsidRPr="001C5157" w:rsidRDefault="00E064A9" w:rsidP="00F70B3D">
      <w:pPr>
        <w:pStyle w:val="a3"/>
        <w:numPr>
          <w:ilvl w:val="0"/>
          <w:numId w:val="38"/>
        </w:numPr>
        <w:tabs>
          <w:tab w:val="left" w:pos="993"/>
        </w:tabs>
        <w:spacing w:line="560" w:lineRule="exact"/>
        <w:ind w:leftChars="0"/>
        <w:jc w:val="both"/>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自由座</w:t>
      </w:r>
      <w:proofErr w:type="gramEnd"/>
      <w:r w:rsidRPr="001C5157">
        <w:rPr>
          <w:rFonts w:ascii="標楷體" w:eastAsia="標楷體" w:hAnsi="標楷體" w:cs="Times New Roman" w:hint="eastAsia"/>
          <w:sz w:val="32"/>
          <w:szCs w:val="32"/>
        </w:rPr>
        <w:t>一般為3節車廂(10-12節)，於通勤尖峰車次規劃提供4-8節</w:t>
      </w:r>
      <w:proofErr w:type="gramStart"/>
      <w:r w:rsidRPr="001C5157">
        <w:rPr>
          <w:rFonts w:ascii="標楷體" w:eastAsia="標楷體" w:hAnsi="標楷體" w:cs="Times New Roman" w:hint="eastAsia"/>
          <w:sz w:val="32"/>
          <w:szCs w:val="32"/>
        </w:rPr>
        <w:t>自由座</w:t>
      </w:r>
      <w:proofErr w:type="gramEnd"/>
      <w:r w:rsidRPr="001C5157">
        <w:rPr>
          <w:rFonts w:ascii="標楷體" w:eastAsia="標楷體" w:hAnsi="標楷體" w:cs="Times New Roman" w:hint="eastAsia"/>
          <w:sz w:val="32"/>
          <w:szCs w:val="32"/>
        </w:rPr>
        <w:t>，並持續滾動檢討調整車廂數；</w:t>
      </w:r>
    </w:p>
    <w:p w14:paraId="0AF72B3B" w14:textId="77777777" w:rsidR="00E064A9" w:rsidRPr="001C5157" w:rsidRDefault="00E064A9" w:rsidP="00F70B3D">
      <w:pPr>
        <w:pStyle w:val="a3"/>
        <w:numPr>
          <w:ilvl w:val="0"/>
          <w:numId w:val="38"/>
        </w:numPr>
        <w:tabs>
          <w:tab w:val="left" w:pos="993"/>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除增加</w:t>
      </w:r>
      <w:proofErr w:type="gramStart"/>
      <w:r w:rsidRPr="001C5157">
        <w:rPr>
          <w:rFonts w:ascii="標楷體" w:eastAsia="標楷體" w:hAnsi="標楷體" w:cs="Times New Roman" w:hint="eastAsia"/>
          <w:sz w:val="32"/>
          <w:szCs w:val="32"/>
        </w:rPr>
        <w:t>自由座</w:t>
      </w:r>
      <w:proofErr w:type="gramEnd"/>
      <w:r w:rsidRPr="001C5157">
        <w:rPr>
          <w:rFonts w:ascii="標楷體" w:eastAsia="標楷體" w:hAnsi="標楷體" w:cs="Times New Roman" w:hint="eastAsia"/>
          <w:sz w:val="32"/>
          <w:szCs w:val="32"/>
        </w:rPr>
        <w:t>車廂外，</w:t>
      </w:r>
      <w:proofErr w:type="gramStart"/>
      <w:r w:rsidRPr="001C5157">
        <w:rPr>
          <w:rFonts w:ascii="標楷體" w:eastAsia="標楷體" w:hAnsi="標楷體" w:cs="Times New Roman" w:hint="eastAsia"/>
          <w:sz w:val="32"/>
          <w:szCs w:val="32"/>
        </w:rPr>
        <w:t>將視旅運</w:t>
      </w:r>
      <w:proofErr w:type="gramEnd"/>
      <w:r w:rsidRPr="001C5157">
        <w:rPr>
          <w:rFonts w:ascii="標楷體" w:eastAsia="標楷體" w:hAnsi="標楷體" w:cs="Times New Roman" w:hint="eastAsia"/>
          <w:sz w:val="32"/>
          <w:szCs w:val="32"/>
        </w:rPr>
        <w:t>需求臨時增開班次；另如有過度擁擠情形，將適時疏散或進行必要措施。</w:t>
      </w:r>
    </w:p>
    <w:p w14:paraId="47422E1B" w14:textId="77777777" w:rsidR="00E064A9" w:rsidRPr="001C5157" w:rsidRDefault="00E064A9" w:rsidP="00F70B3D">
      <w:pPr>
        <w:pStyle w:val="a3"/>
        <w:numPr>
          <w:ilvl w:val="0"/>
          <w:numId w:val="31"/>
        </w:numPr>
        <w:tabs>
          <w:tab w:val="left" w:pos="993"/>
        </w:tabs>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旅客進站後(含車廂內)應佩戴口罩，旅客若未能配合，將通知鐵路警察局協助處理，如有違法事實，由鐵路警察局依法移送地方政府衛生單位進行裁處。</w:t>
      </w:r>
    </w:p>
    <w:p w14:paraId="50EF9A13" w14:textId="77777777" w:rsidR="00E064A9" w:rsidRPr="001C5157" w:rsidRDefault="00E064A9" w:rsidP="00F70B3D">
      <w:pPr>
        <w:pStyle w:val="a3"/>
        <w:numPr>
          <w:ilvl w:val="0"/>
          <w:numId w:val="31"/>
        </w:numPr>
        <w:tabs>
          <w:tab w:val="left" w:pos="993"/>
        </w:tabs>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進站乘車全面實施量測體溫，乘客經紅外線顯像</w:t>
      </w:r>
      <w:proofErr w:type="gramStart"/>
      <w:r w:rsidRPr="001C5157">
        <w:rPr>
          <w:rFonts w:ascii="標楷體" w:eastAsia="標楷體" w:hAnsi="標楷體" w:cs="Times New Roman" w:hint="eastAsia"/>
          <w:sz w:val="32"/>
          <w:szCs w:val="32"/>
        </w:rPr>
        <w:t>儀或額溫槍量測逾</w:t>
      </w:r>
      <w:proofErr w:type="gramEnd"/>
      <w:r w:rsidRPr="001C5157">
        <w:rPr>
          <w:rFonts w:ascii="標楷體" w:eastAsia="標楷體" w:hAnsi="標楷體" w:cs="Times New Roman" w:hint="eastAsia"/>
          <w:sz w:val="32"/>
          <w:szCs w:val="32"/>
        </w:rPr>
        <w:t>37.5度會再次</w:t>
      </w:r>
      <w:proofErr w:type="gramStart"/>
      <w:r w:rsidRPr="001C5157">
        <w:rPr>
          <w:rFonts w:ascii="標楷體" w:eastAsia="標楷體" w:hAnsi="標楷體" w:cs="Times New Roman" w:hint="eastAsia"/>
          <w:sz w:val="32"/>
          <w:szCs w:val="32"/>
        </w:rPr>
        <w:t>複</w:t>
      </w:r>
      <w:proofErr w:type="gramEnd"/>
      <w:r w:rsidRPr="001C5157">
        <w:rPr>
          <w:rFonts w:ascii="標楷體" w:eastAsia="標楷體" w:hAnsi="標楷體" w:cs="Times New Roman" w:hint="eastAsia"/>
          <w:sz w:val="32"/>
          <w:szCs w:val="32"/>
        </w:rPr>
        <w:t>測，如</w:t>
      </w:r>
      <w:proofErr w:type="gramStart"/>
      <w:r w:rsidRPr="001C5157">
        <w:rPr>
          <w:rFonts w:ascii="標楷體" w:eastAsia="標楷體" w:hAnsi="標楷體" w:cs="Times New Roman" w:hint="eastAsia"/>
          <w:sz w:val="32"/>
          <w:szCs w:val="32"/>
        </w:rPr>
        <w:t>複</w:t>
      </w:r>
      <w:proofErr w:type="gramEnd"/>
      <w:r w:rsidRPr="001C5157">
        <w:rPr>
          <w:rFonts w:ascii="標楷體" w:eastAsia="標楷體" w:hAnsi="標楷體" w:cs="Times New Roman" w:hint="eastAsia"/>
          <w:sz w:val="32"/>
          <w:szCs w:val="32"/>
        </w:rPr>
        <w:t>測時體溫仍超過37.5度，會主動告知旅客，勸導其返家休息及就醫，並依規定拒載。</w:t>
      </w:r>
    </w:p>
    <w:p w14:paraId="12F6A3B2" w14:textId="77777777" w:rsidR="00E064A9" w:rsidRPr="001C5157" w:rsidRDefault="00E064A9" w:rsidP="00F70B3D">
      <w:pPr>
        <w:pStyle w:val="a3"/>
        <w:numPr>
          <w:ilvl w:val="0"/>
          <w:numId w:val="31"/>
        </w:numPr>
        <w:tabs>
          <w:tab w:val="left" w:pos="993"/>
        </w:tabs>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實施旅客「乘車</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」，於車站張貼</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QR CODE，供旅客進、出站乘車時予以掃描並完成簡訊發送。若無智慧型手機，可於車站填寫紙</w:t>
      </w:r>
      <w:proofErr w:type="gramStart"/>
      <w:r w:rsidRPr="001C5157">
        <w:rPr>
          <w:rFonts w:ascii="標楷體" w:eastAsia="標楷體" w:hAnsi="標楷體" w:cs="Times New Roman" w:hint="eastAsia"/>
          <w:sz w:val="32"/>
          <w:szCs w:val="32"/>
        </w:rPr>
        <w:t>本實聯制</w:t>
      </w:r>
      <w:proofErr w:type="gramEnd"/>
      <w:r w:rsidRPr="001C5157">
        <w:rPr>
          <w:rFonts w:ascii="標楷體" w:eastAsia="標楷體" w:hAnsi="標楷體" w:cs="Times New Roman" w:hint="eastAsia"/>
          <w:sz w:val="32"/>
          <w:szCs w:val="32"/>
        </w:rPr>
        <w:t>乘車資料表。</w:t>
      </w:r>
    </w:p>
    <w:p w14:paraId="1AF2A082" w14:textId="77777777" w:rsidR="00E064A9" w:rsidRPr="001C5157" w:rsidRDefault="00E064A9" w:rsidP="00F70B3D">
      <w:pPr>
        <w:pStyle w:val="a3"/>
        <w:numPr>
          <w:ilvl w:val="0"/>
          <w:numId w:val="30"/>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列車班次檢討</w:t>
      </w:r>
    </w:p>
    <w:p w14:paraId="69046195" w14:textId="77777777" w:rsidR="00E064A9" w:rsidRPr="001C5157" w:rsidRDefault="00E064A9" w:rsidP="00E064A9">
      <w:pPr>
        <w:pStyle w:val="a3"/>
        <w:spacing w:line="560" w:lineRule="exact"/>
        <w:ind w:leftChars="400" w:left="96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視</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情變化及旅運需求，滾動式檢視班表，分階段回復至正常班表。</w:t>
      </w:r>
    </w:p>
    <w:p w14:paraId="68208078" w14:textId="77777777" w:rsidR="00E064A9" w:rsidRPr="001C5157" w:rsidRDefault="00E064A9" w:rsidP="00F70B3D">
      <w:pPr>
        <w:pStyle w:val="a3"/>
        <w:numPr>
          <w:ilvl w:val="0"/>
          <w:numId w:val="30"/>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列車、場站加強清潔消毒</w:t>
      </w:r>
    </w:p>
    <w:p w14:paraId="41ED78A6" w14:textId="77777777" w:rsidR="00E064A9" w:rsidRPr="001C5157" w:rsidRDefault="00E064A9" w:rsidP="00F70B3D">
      <w:pPr>
        <w:pStyle w:val="a3"/>
        <w:numPr>
          <w:ilvl w:val="0"/>
          <w:numId w:val="32"/>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列車清潔消毒：</w:t>
      </w:r>
    </w:p>
    <w:p w14:paraId="4E3A5836" w14:textId="77777777" w:rsidR="00E064A9" w:rsidRPr="001C5157" w:rsidRDefault="00E064A9" w:rsidP="00F70B3D">
      <w:pPr>
        <w:pStyle w:val="a3"/>
        <w:numPr>
          <w:ilvl w:val="0"/>
          <w:numId w:val="33"/>
        </w:numPr>
        <w:tabs>
          <w:tab w:val="left" w:pos="2968"/>
        </w:tabs>
        <w:spacing w:line="560" w:lineRule="exact"/>
        <w:ind w:leftChars="300" w:left="1077" w:hanging="35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列車於</w:t>
      </w:r>
      <w:proofErr w:type="gramStart"/>
      <w:r w:rsidRPr="001C5157">
        <w:rPr>
          <w:rFonts w:ascii="標楷體" w:eastAsia="標楷體" w:hAnsi="標楷體" w:cs="Times New Roman" w:hint="eastAsia"/>
          <w:sz w:val="32"/>
          <w:szCs w:val="32"/>
        </w:rPr>
        <w:t>端點站皆執行</w:t>
      </w:r>
      <w:proofErr w:type="gramEnd"/>
      <w:r w:rsidRPr="001C5157">
        <w:rPr>
          <w:rFonts w:ascii="標楷體" w:eastAsia="標楷體" w:hAnsi="標楷體" w:cs="Times New Roman" w:hint="eastAsia"/>
          <w:sz w:val="32"/>
          <w:szCs w:val="32"/>
        </w:rPr>
        <w:t>折返清潔消毒作業，包含垃圾收集、座椅餐桌擦拭及廁所清潔等。</w:t>
      </w:r>
    </w:p>
    <w:p w14:paraId="2F56FCA4" w14:textId="77777777" w:rsidR="00E064A9" w:rsidRPr="001C5157" w:rsidRDefault="00E064A9" w:rsidP="00F70B3D">
      <w:pPr>
        <w:pStyle w:val="a3"/>
        <w:numPr>
          <w:ilvl w:val="0"/>
          <w:numId w:val="33"/>
        </w:numPr>
        <w:tabs>
          <w:tab w:val="left" w:pos="2968"/>
        </w:tabs>
        <w:spacing w:line="560" w:lineRule="exact"/>
        <w:ind w:leftChars="300" w:left="1077" w:hanging="35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每日收班後進行深度清潔消毒作業。</w:t>
      </w:r>
    </w:p>
    <w:p w14:paraId="3726DE12" w14:textId="77777777" w:rsidR="00E064A9" w:rsidRPr="001C5157" w:rsidRDefault="00E064A9" w:rsidP="00F70B3D">
      <w:pPr>
        <w:pStyle w:val="a3"/>
        <w:numPr>
          <w:ilvl w:val="0"/>
          <w:numId w:val="32"/>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lastRenderedPageBreak/>
        <w:t>場站清潔消毒：</w:t>
      </w:r>
    </w:p>
    <w:p w14:paraId="69221EBF" w14:textId="57A814DE" w:rsidR="00E064A9" w:rsidRPr="001C5157" w:rsidRDefault="00E064A9" w:rsidP="00F70B3D">
      <w:pPr>
        <w:pStyle w:val="a3"/>
        <w:numPr>
          <w:ilvl w:val="0"/>
          <w:numId w:val="34"/>
        </w:numPr>
        <w:tabs>
          <w:tab w:val="left" w:pos="2968"/>
        </w:tabs>
        <w:spacing w:line="560" w:lineRule="exact"/>
        <w:ind w:leftChars="300" w:left="108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車站清潔消毒頻率針對旅客接觸設備及動線調整為每</w:t>
      </w:r>
      <w:r w:rsidR="00070031">
        <w:rPr>
          <w:rFonts w:ascii="標楷體" w:eastAsia="標楷體" w:hAnsi="標楷體" w:cs="Times New Roman" w:hint="eastAsia"/>
          <w:sz w:val="32"/>
          <w:szCs w:val="32"/>
        </w:rPr>
        <w:t>1</w:t>
      </w:r>
      <w:r w:rsidRPr="001C5157">
        <w:rPr>
          <w:rFonts w:ascii="標楷體" w:eastAsia="標楷體" w:hAnsi="標楷體" w:cs="Times New Roman" w:hint="eastAsia"/>
          <w:sz w:val="32"/>
          <w:szCs w:val="32"/>
        </w:rPr>
        <w:t>小時一次。</w:t>
      </w:r>
    </w:p>
    <w:p w14:paraId="5D0266CB" w14:textId="77777777" w:rsidR="00E064A9" w:rsidRPr="001C5157" w:rsidRDefault="00E064A9" w:rsidP="00F70B3D">
      <w:pPr>
        <w:pStyle w:val="a3"/>
        <w:numPr>
          <w:ilvl w:val="0"/>
          <w:numId w:val="34"/>
        </w:numPr>
        <w:tabs>
          <w:tab w:val="left" w:pos="2968"/>
        </w:tabs>
        <w:spacing w:line="560" w:lineRule="exact"/>
        <w:ind w:leftChars="300" w:left="1144" w:hanging="4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每日結束營業後，</w:t>
      </w:r>
      <w:proofErr w:type="gramStart"/>
      <w:r w:rsidRPr="001C5157">
        <w:rPr>
          <w:rFonts w:ascii="標楷體" w:eastAsia="標楷體" w:hAnsi="標楷體" w:cs="Times New Roman" w:hint="eastAsia"/>
          <w:sz w:val="32"/>
          <w:szCs w:val="32"/>
        </w:rPr>
        <w:t>對站體設施</w:t>
      </w:r>
      <w:proofErr w:type="gramEnd"/>
      <w:r w:rsidRPr="001C5157">
        <w:rPr>
          <w:rFonts w:ascii="標楷體" w:eastAsia="標楷體" w:hAnsi="標楷體" w:cs="Times New Roman" w:hint="eastAsia"/>
          <w:sz w:val="32"/>
          <w:szCs w:val="32"/>
        </w:rPr>
        <w:t>進行全面消毒工作。</w:t>
      </w:r>
    </w:p>
    <w:p w14:paraId="402E58AE" w14:textId="77777777" w:rsidR="00E064A9" w:rsidRPr="001C5157" w:rsidRDefault="00E064A9" w:rsidP="00F70B3D">
      <w:pPr>
        <w:pStyle w:val="a3"/>
        <w:numPr>
          <w:ilvl w:val="0"/>
          <w:numId w:val="30"/>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飲食管理</w:t>
      </w:r>
    </w:p>
    <w:p w14:paraId="4D0CEA5F" w14:textId="66357A3D" w:rsidR="00E064A9" w:rsidRPr="001C5157" w:rsidRDefault="00E064A9" w:rsidP="00F70B3D">
      <w:pPr>
        <w:pStyle w:val="a3"/>
        <w:numPr>
          <w:ilvl w:val="0"/>
          <w:numId w:val="35"/>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車站付費區、非付費區，於維持適當社交距離狀況下可飲食，飲食後仍須配戴口罩，並以廣播或公告欄方式向民眾宣導，並勸導不符規定者。</w:t>
      </w:r>
    </w:p>
    <w:p w14:paraId="03880C37" w14:textId="77777777" w:rsidR="00E064A9" w:rsidRPr="001C5157" w:rsidRDefault="00E064A9" w:rsidP="00F70B3D">
      <w:pPr>
        <w:pStyle w:val="a3"/>
        <w:numPr>
          <w:ilvl w:val="0"/>
          <w:numId w:val="35"/>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車站恢復高鐵便當販售。</w:t>
      </w:r>
    </w:p>
    <w:p w14:paraId="15495B52" w14:textId="28B02052" w:rsidR="00E064A9" w:rsidRPr="001C5157" w:rsidRDefault="00E064A9" w:rsidP="00F70B3D">
      <w:pPr>
        <w:pStyle w:val="a3"/>
        <w:numPr>
          <w:ilvl w:val="0"/>
          <w:numId w:val="35"/>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列車上</w:t>
      </w:r>
      <w:r w:rsidR="00070031">
        <w:rPr>
          <w:rFonts w:ascii="標楷體" w:eastAsia="標楷體" w:hAnsi="標楷體" w:cs="Times New Roman" w:hint="eastAsia"/>
          <w:sz w:val="32"/>
          <w:szCs w:val="32"/>
        </w:rPr>
        <w:t>原則禁止</w:t>
      </w:r>
      <w:r w:rsidRPr="001C5157">
        <w:rPr>
          <w:rFonts w:ascii="標楷體" w:eastAsia="標楷體" w:hAnsi="標楷體" w:cs="Times New Roman" w:hint="eastAsia"/>
          <w:sz w:val="32"/>
          <w:szCs w:val="32"/>
        </w:rPr>
        <w:t>飲食，</w:t>
      </w:r>
      <w:r w:rsidR="00070031">
        <w:rPr>
          <w:rFonts w:ascii="標楷體" w:eastAsia="標楷體" w:hAnsi="標楷體" w:cs="Times New Roman" w:hint="eastAsia"/>
          <w:sz w:val="32"/>
          <w:szCs w:val="32"/>
        </w:rPr>
        <w:t>並暫停列車上</w:t>
      </w:r>
      <w:r w:rsidRPr="001C5157">
        <w:rPr>
          <w:rFonts w:ascii="標楷體" w:eastAsia="標楷體" w:hAnsi="標楷體" w:cs="Times New Roman" w:hint="eastAsia"/>
          <w:sz w:val="32"/>
          <w:szCs w:val="32"/>
        </w:rPr>
        <w:t>各項推車商品販售服務。</w:t>
      </w:r>
    </w:p>
    <w:p w14:paraId="3A411B40" w14:textId="07D4B1CD" w:rsidR="00E064A9" w:rsidRPr="001C5157" w:rsidRDefault="00E064A9" w:rsidP="00F70B3D">
      <w:pPr>
        <w:pStyle w:val="a3"/>
        <w:numPr>
          <w:ilvl w:val="0"/>
          <w:numId w:val="35"/>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hint="eastAsia"/>
          <w:sz w:val="32"/>
          <w:szCs w:val="32"/>
          <w:shd w:val="clear" w:color="auto" w:fill="FFFFFF"/>
        </w:rPr>
        <w:t>原則開放車站餐飲業內用，</w:t>
      </w:r>
      <w:r w:rsidRPr="001C5157">
        <w:rPr>
          <w:rFonts w:ascii="標楷體" w:eastAsia="標楷體" w:hAnsi="標楷體" w:hint="eastAsia"/>
          <w:sz w:val="32"/>
          <w:szCs w:val="32"/>
        </w:rPr>
        <w:t>惟若車站所在地方政府另有防疫相關規定者，從其規定</w:t>
      </w:r>
      <w:r w:rsidRPr="001C5157">
        <w:rPr>
          <w:rFonts w:ascii="標楷體" w:eastAsia="標楷體" w:hAnsi="標楷體" w:cs="Times New Roman" w:hint="eastAsia"/>
          <w:sz w:val="32"/>
          <w:szCs w:val="32"/>
        </w:rPr>
        <w:t>。</w:t>
      </w:r>
    </w:p>
    <w:p w14:paraId="6EBF4482" w14:textId="77777777" w:rsidR="00E064A9" w:rsidRPr="001C5157" w:rsidRDefault="00E064A9" w:rsidP="00F70B3D">
      <w:pPr>
        <w:pStyle w:val="a3"/>
        <w:numPr>
          <w:ilvl w:val="0"/>
          <w:numId w:val="30"/>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員工健康管理</w:t>
      </w:r>
    </w:p>
    <w:p w14:paraId="3AB41C66" w14:textId="77777777" w:rsidR="00E064A9" w:rsidRPr="001C5157" w:rsidRDefault="00E064A9" w:rsidP="00F70B3D">
      <w:pPr>
        <w:pStyle w:val="a3"/>
        <w:numPr>
          <w:ilvl w:val="0"/>
          <w:numId w:val="36"/>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與旅客接觸頻繁之第一線服務人員等實施健康管理。上班前量測體溫、酒精消毒雙手並配戴口罩，並進行自主健康管理監測，每日回報健康狀況，員工如有發燒超過38度，儘速就醫，並在家休養。</w:t>
      </w:r>
    </w:p>
    <w:p w14:paraId="2AB2418F" w14:textId="77777777" w:rsidR="00E064A9" w:rsidRPr="001C5157" w:rsidRDefault="00E064A9" w:rsidP="00F70B3D">
      <w:pPr>
        <w:pStyle w:val="a3"/>
        <w:numPr>
          <w:ilvl w:val="0"/>
          <w:numId w:val="36"/>
        </w:numPr>
        <w:spacing w:line="560" w:lineRule="exact"/>
        <w:ind w:left="1120" w:hangingChars="200" w:hanging="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提供體溫量測及與旅客接觸頻繁之第一線服務人員口罩</w:t>
      </w:r>
      <w:r w:rsidRPr="001C5157">
        <w:rPr>
          <w:rFonts w:ascii="新細明體" w:eastAsia="新細明體" w:hAnsi="新細明體" w:cs="Times New Roman" w:hint="eastAsia"/>
          <w:sz w:val="32"/>
          <w:szCs w:val="32"/>
        </w:rPr>
        <w:t>、</w:t>
      </w:r>
      <w:r w:rsidRPr="001C5157">
        <w:rPr>
          <w:rFonts w:ascii="標楷體" w:eastAsia="標楷體" w:hAnsi="標楷體" w:cs="Times New Roman" w:hint="eastAsia"/>
          <w:sz w:val="32"/>
          <w:szCs w:val="32"/>
        </w:rPr>
        <w:t>手套及護目鏡等。</w:t>
      </w:r>
    </w:p>
    <w:p w14:paraId="1389CFE3" w14:textId="77777777" w:rsidR="00E064A9" w:rsidRPr="001C5157" w:rsidRDefault="00E064A9" w:rsidP="00F70B3D">
      <w:pPr>
        <w:numPr>
          <w:ilvl w:val="0"/>
          <w:numId w:val="37"/>
        </w:numPr>
        <w:spacing w:line="560" w:lineRule="exact"/>
        <w:jc w:val="both"/>
        <w:outlineLvl w:val="0"/>
        <w:rPr>
          <w:rFonts w:ascii="標楷體" w:eastAsia="標楷體" w:hAnsi="標楷體" w:cs="Times New Roman"/>
          <w:b/>
          <w:sz w:val="32"/>
          <w:szCs w:val="32"/>
        </w:rPr>
      </w:pPr>
      <w:r w:rsidRPr="001C5157">
        <w:rPr>
          <w:rFonts w:ascii="標楷體" w:eastAsia="標楷體" w:hAnsi="標楷體" w:cs="Times New Roman" w:hint="eastAsia"/>
          <w:b/>
          <w:sz w:val="32"/>
          <w:szCs w:val="32"/>
        </w:rPr>
        <w:t>車站餐飲業自主防疫管理措施</w:t>
      </w:r>
    </w:p>
    <w:p w14:paraId="28F8EF23" w14:textId="77777777" w:rsidR="00E064A9" w:rsidRPr="001C5157" w:rsidRDefault="00E064A9" w:rsidP="00E064A9">
      <w:pPr>
        <w:pStyle w:val="Web"/>
        <w:shd w:val="clear" w:color="auto" w:fill="FFFFFF"/>
        <w:spacing w:line="560" w:lineRule="exact"/>
        <w:ind w:left="567" w:firstLine="646"/>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高鐵</w:t>
      </w:r>
      <w:r w:rsidRPr="001C5157">
        <w:rPr>
          <w:rFonts w:ascii="標楷體" w:eastAsia="標楷體" w:hAnsi="標楷體" w:hint="eastAsia"/>
          <w:sz w:val="32"/>
          <w:szCs w:val="32"/>
          <w:shd w:val="clear" w:color="auto" w:fill="FFFFFF"/>
        </w:rPr>
        <w:t>車站</w:t>
      </w:r>
      <w:r w:rsidRPr="001C5157">
        <w:rPr>
          <w:rFonts w:ascii="標楷體" w:eastAsia="標楷體" w:hAnsi="標楷體" w:cs="Times New Roman" w:hint="eastAsia"/>
          <w:sz w:val="32"/>
          <w:szCs w:val="32"/>
        </w:rPr>
        <w:t>各餐飲業者皆須符合下列規定，始可提供內用服務。</w:t>
      </w:r>
    </w:p>
    <w:p w14:paraId="70FAE9FA"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餐飲從業</w:t>
      </w:r>
      <w:r w:rsidRPr="001C5157">
        <w:rPr>
          <w:rFonts w:ascii="標楷體" w:eastAsia="標楷體" w:hAnsi="標楷體" w:cs="Times New Roman"/>
          <w:sz w:val="32"/>
          <w:szCs w:val="32"/>
        </w:rPr>
        <w:t>人員健康管理</w:t>
      </w:r>
    </w:p>
    <w:p w14:paraId="64EF1AF9" w14:textId="77777777" w:rsidR="00E064A9" w:rsidRPr="001C5157" w:rsidRDefault="00E064A9" w:rsidP="00F70B3D">
      <w:pPr>
        <w:pStyle w:val="a3"/>
        <w:numPr>
          <w:ilvl w:val="0"/>
          <w:numId w:val="20"/>
        </w:numPr>
        <w:spacing w:line="560" w:lineRule="exact"/>
        <w:ind w:leftChars="0" w:left="1134" w:hanging="621"/>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盤點場所相關工作人員，進行造冊，並訂定健康監測計畫及</w:t>
      </w:r>
      <w:r w:rsidRPr="001C5157">
        <w:rPr>
          <w:rFonts w:ascii="標楷體" w:eastAsia="標楷體" w:hAnsi="標楷體" w:cs="Times New Roman" w:hint="eastAsia"/>
          <w:sz w:val="32"/>
          <w:szCs w:val="32"/>
        </w:rPr>
        <w:lastRenderedPageBreak/>
        <w:t>有異常時之追蹤處理機制，確保工作人員落實健康監測。</w:t>
      </w:r>
    </w:p>
    <w:p w14:paraId="43EAA5BD" w14:textId="77777777" w:rsidR="00E064A9" w:rsidRPr="001C5157" w:rsidRDefault="00E064A9" w:rsidP="00F70B3D">
      <w:pPr>
        <w:pStyle w:val="a3"/>
        <w:numPr>
          <w:ilvl w:val="0"/>
          <w:numId w:val="20"/>
        </w:numPr>
        <w:spacing w:line="560" w:lineRule="exact"/>
        <w:ind w:leftChars="0" w:left="1134" w:hanging="621"/>
        <w:jc w:val="both"/>
        <w:rPr>
          <w:rFonts w:ascii="標楷體" w:eastAsia="標楷體" w:hAnsi="標楷體" w:cs="Times New Roman"/>
          <w:sz w:val="32"/>
          <w:szCs w:val="32"/>
        </w:rPr>
      </w:pPr>
      <w:r w:rsidRPr="001C5157">
        <w:rPr>
          <w:rFonts w:ascii="標楷體" w:eastAsia="標楷體" w:hAnsi="標楷體" w:cs="Times New Roman"/>
          <w:sz w:val="32"/>
          <w:szCs w:val="32"/>
        </w:rPr>
        <w:t>落實</w:t>
      </w:r>
      <w:r w:rsidRPr="001C5157">
        <w:rPr>
          <w:rFonts w:ascii="標楷體" w:eastAsia="標楷體" w:hAnsi="標楷體" w:cs="Times New Roman" w:hint="eastAsia"/>
          <w:sz w:val="32"/>
          <w:szCs w:val="32"/>
        </w:rPr>
        <w:t>餐飲從業</w:t>
      </w:r>
      <w:r w:rsidRPr="001C5157">
        <w:rPr>
          <w:rFonts w:ascii="標楷體" w:eastAsia="標楷體" w:hAnsi="標楷體" w:cs="Times New Roman"/>
          <w:sz w:val="32"/>
          <w:szCs w:val="32"/>
        </w:rPr>
        <w:t>人員每日體溫量測及健康狀況監測</w:t>
      </w:r>
      <w:r w:rsidRPr="001C5157">
        <w:rPr>
          <w:rFonts w:ascii="標楷體" w:eastAsia="標楷體" w:hAnsi="標楷體" w:cs="Times New Roman" w:hint="eastAsia"/>
          <w:sz w:val="32"/>
          <w:szCs w:val="32"/>
        </w:rPr>
        <w:t>。</w:t>
      </w:r>
    </w:p>
    <w:p w14:paraId="1BE510FD" w14:textId="77777777" w:rsidR="00E064A9" w:rsidRPr="001C5157" w:rsidRDefault="00E064A9" w:rsidP="00F70B3D">
      <w:pPr>
        <w:pStyle w:val="a3"/>
        <w:numPr>
          <w:ilvl w:val="0"/>
          <w:numId w:val="20"/>
        </w:numPr>
        <w:spacing w:line="560" w:lineRule="exact"/>
        <w:ind w:leftChars="0" w:left="1134" w:hanging="621"/>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餐飲業者應指派專責人員，負責管理場所內餐飲從業人員健康監測事宜，確保工作人員落實健康監測，並將所有人員每日體溫及健康監測結果列冊管理。</w:t>
      </w:r>
    </w:p>
    <w:p w14:paraId="3DC97EC5"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餐飲從業人員衛生行為</w:t>
      </w:r>
    </w:p>
    <w:p w14:paraId="761122A1" w14:textId="77777777" w:rsidR="00E064A9" w:rsidRPr="001C5157" w:rsidRDefault="00E064A9" w:rsidP="00F70B3D">
      <w:pPr>
        <w:pStyle w:val="a3"/>
        <w:numPr>
          <w:ilvl w:val="0"/>
          <w:numId w:val="21"/>
        </w:numPr>
        <w:spacing w:line="560" w:lineRule="exact"/>
        <w:ind w:leftChars="0" w:left="1276" w:hanging="62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加強餐飲從業人員防疫教育訓練，內化防疫行為。</w:t>
      </w:r>
    </w:p>
    <w:p w14:paraId="0A6A7D3E" w14:textId="77777777" w:rsidR="00E064A9" w:rsidRPr="001C5157" w:rsidRDefault="00E064A9" w:rsidP="00F70B3D">
      <w:pPr>
        <w:pStyle w:val="a3"/>
        <w:numPr>
          <w:ilvl w:val="0"/>
          <w:numId w:val="21"/>
        </w:numPr>
        <w:spacing w:line="560" w:lineRule="exact"/>
        <w:ind w:leftChars="0" w:left="1276" w:hanging="62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外場人員應佩戴口罩及面罩；內場人員則除口罩外須配戴帽子並勤洗手；其他行政人員於營業場所</w:t>
      </w:r>
      <w:proofErr w:type="gramStart"/>
      <w:r w:rsidRPr="001C5157">
        <w:rPr>
          <w:rFonts w:ascii="標楷體" w:eastAsia="標楷體" w:hAnsi="標楷體" w:cs="Times New Roman" w:hint="eastAsia"/>
          <w:sz w:val="32"/>
          <w:szCs w:val="32"/>
        </w:rPr>
        <w:t>內均應全程</w:t>
      </w:r>
      <w:proofErr w:type="gramEnd"/>
      <w:r w:rsidRPr="001C5157">
        <w:rPr>
          <w:rFonts w:ascii="標楷體" w:eastAsia="標楷體" w:hAnsi="標楷體" w:cs="Times New Roman" w:hint="eastAsia"/>
          <w:sz w:val="32"/>
          <w:szCs w:val="32"/>
        </w:rPr>
        <w:t>佩戴口罩。</w:t>
      </w:r>
    </w:p>
    <w:p w14:paraId="325365A7" w14:textId="77777777" w:rsidR="00E064A9" w:rsidRPr="001C5157" w:rsidRDefault="00E064A9" w:rsidP="00F70B3D">
      <w:pPr>
        <w:pStyle w:val="a3"/>
        <w:numPr>
          <w:ilvl w:val="0"/>
          <w:numId w:val="21"/>
        </w:numPr>
        <w:spacing w:line="560" w:lineRule="exact"/>
        <w:ind w:leftChars="0" w:left="1276" w:hanging="62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提供充足的清潔及消毒用設備(洗手液、擦手紙等)。</w:t>
      </w:r>
    </w:p>
    <w:p w14:paraId="446F7F00" w14:textId="77777777" w:rsidR="00E064A9" w:rsidRPr="001C5157" w:rsidRDefault="00E064A9" w:rsidP="00F70B3D">
      <w:pPr>
        <w:pStyle w:val="a3"/>
        <w:numPr>
          <w:ilvl w:val="0"/>
          <w:numId w:val="21"/>
        </w:numPr>
        <w:spacing w:line="560" w:lineRule="exact"/>
        <w:ind w:leftChars="0" w:left="1276" w:hanging="62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餐飲從業人員用餐環境維持良好通風，</w:t>
      </w:r>
      <w:proofErr w:type="gramStart"/>
      <w:r w:rsidRPr="001C5157">
        <w:rPr>
          <w:rFonts w:ascii="標楷體" w:eastAsia="標楷體" w:hAnsi="標楷體" w:cs="Times New Roman" w:hint="eastAsia"/>
          <w:sz w:val="32"/>
          <w:szCs w:val="32"/>
        </w:rPr>
        <w:t>不同桌</w:t>
      </w:r>
      <w:proofErr w:type="gramEnd"/>
      <w:r w:rsidRPr="001C5157">
        <w:rPr>
          <w:rFonts w:ascii="標楷體" w:eastAsia="標楷體" w:hAnsi="標楷體" w:cs="Times New Roman" w:hint="eastAsia"/>
          <w:sz w:val="32"/>
          <w:szCs w:val="32"/>
        </w:rPr>
        <w:t>之人員間保持1.5公尺以上間距、獨立包廂、屏風間隔或使用隔板；同桌應</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梅花式安排座位或使用隔板。</w:t>
      </w:r>
    </w:p>
    <w:p w14:paraId="0467F9D9"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餐飲場所環境清潔消毒</w:t>
      </w:r>
    </w:p>
    <w:p w14:paraId="23E89AF4" w14:textId="77777777" w:rsidR="00E064A9" w:rsidRPr="001C5157" w:rsidRDefault="00E064A9" w:rsidP="00F70B3D">
      <w:pPr>
        <w:pStyle w:val="a3"/>
        <w:numPr>
          <w:ilvl w:val="0"/>
          <w:numId w:val="22"/>
        </w:numPr>
        <w:spacing w:line="560" w:lineRule="exact"/>
        <w:ind w:leftChars="0" w:left="1418" w:hanging="676"/>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應訂定環境清潔及消毒計畫，並確實記錄執行情形，以確保有系統且定期清潔營業處所、設備與用具。計畫內容應包括：場域清潔、消毒</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包含消毒的標準程序與方法</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、病媒防治</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包含範圍、項目、頻率</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及各項工作的負責人員等。</w:t>
      </w:r>
    </w:p>
    <w:p w14:paraId="2D8D410F" w14:textId="77777777" w:rsidR="00E064A9" w:rsidRPr="001C5157" w:rsidRDefault="00E064A9" w:rsidP="00F70B3D">
      <w:pPr>
        <w:pStyle w:val="a3"/>
        <w:numPr>
          <w:ilvl w:val="0"/>
          <w:numId w:val="22"/>
        </w:numPr>
        <w:spacing w:line="560" w:lineRule="exact"/>
        <w:ind w:leftChars="0" w:left="1418" w:hanging="676"/>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每日定時</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打烊後</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確實執行環境清潔及消毒，每日至少</w:t>
      </w:r>
      <w:r w:rsidRPr="001C5157">
        <w:rPr>
          <w:rFonts w:ascii="標楷體" w:eastAsia="標楷體" w:hAnsi="標楷體" w:cs="Times New Roman"/>
          <w:sz w:val="32"/>
          <w:szCs w:val="32"/>
        </w:rPr>
        <w:t>1</w:t>
      </w:r>
      <w:r w:rsidRPr="001C5157">
        <w:rPr>
          <w:rFonts w:ascii="標楷體" w:eastAsia="標楷體" w:hAnsi="標楷體" w:cs="Times New Roman" w:hint="eastAsia"/>
          <w:sz w:val="32"/>
          <w:szCs w:val="32"/>
        </w:rPr>
        <w:t>次以上。</w:t>
      </w:r>
    </w:p>
    <w:p w14:paraId="1F059BB1" w14:textId="77777777" w:rsidR="00E064A9" w:rsidRPr="001C5157" w:rsidRDefault="00E064A9" w:rsidP="00F70B3D">
      <w:pPr>
        <w:pStyle w:val="a3"/>
        <w:numPr>
          <w:ilvl w:val="0"/>
          <w:numId w:val="22"/>
        </w:numPr>
        <w:spacing w:line="560" w:lineRule="exact"/>
        <w:ind w:leftChars="0" w:left="1418" w:hanging="676"/>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每日落實廁所衛生清潔及消毒，視顧客使用情形</w:t>
      </w:r>
      <w:proofErr w:type="gramStart"/>
      <w:r w:rsidRPr="001C5157">
        <w:rPr>
          <w:rFonts w:ascii="標楷體" w:eastAsia="標楷體" w:hAnsi="標楷體" w:cs="Times New Roman" w:hint="eastAsia"/>
          <w:sz w:val="32"/>
          <w:szCs w:val="32"/>
        </w:rPr>
        <w:t>提升清消頻率</w:t>
      </w:r>
      <w:proofErr w:type="gramEnd"/>
      <w:r w:rsidRPr="001C5157">
        <w:rPr>
          <w:rFonts w:ascii="標楷體" w:eastAsia="標楷體" w:hAnsi="標楷體" w:cs="Times New Roman" w:hint="eastAsia"/>
          <w:sz w:val="32"/>
          <w:szCs w:val="32"/>
        </w:rPr>
        <w:t>；加強水龍頭開關、馬桶沖水開關及洗手</w:t>
      </w:r>
      <w:proofErr w:type="gramStart"/>
      <w:r w:rsidRPr="001C5157">
        <w:rPr>
          <w:rFonts w:ascii="標楷體" w:eastAsia="標楷體" w:hAnsi="標楷體" w:cs="Times New Roman" w:hint="eastAsia"/>
          <w:sz w:val="32"/>
          <w:szCs w:val="32"/>
        </w:rPr>
        <w:t>乳壓取</w:t>
      </w:r>
      <w:proofErr w:type="gramEnd"/>
      <w:r w:rsidRPr="001C5157">
        <w:rPr>
          <w:rFonts w:ascii="標楷體" w:eastAsia="標楷體" w:hAnsi="標楷體" w:cs="Times New Roman" w:hint="eastAsia"/>
          <w:sz w:val="32"/>
          <w:szCs w:val="32"/>
        </w:rPr>
        <w:t>開關等之清潔消毒。</w:t>
      </w:r>
    </w:p>
    <w:p w14:paraId="35329477"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lastRenderedPageBreak/>
        <w:t>顧客用餐管理</w:t>
      </w:r>
    </w:p>
    <w:p w14:paraId="707677CA" w14:textId="77777777" w:rsidR="00E064A9" w:rsidRPr="001C5157" w:rsidRDefault="00E064A9" w:rsidP="00F70B3D">
      <w:pPr>
        <w:pStyle w:val="a3"/>
        <w:numPr>
          <w:ilvl w:val="0"/>
          <w:numId w:val="23"/>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實施</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，發燒或有上呼吸道症狀之顧客，禁止進入，除用餐時，儘量佩戴口罩，倘離開座位則須全程佩戴口罩，包括於走道移動或前往洗手間期間。</w:t>
      </w:r>
    </w:p>
    <w:p w14:paraId="0BDE6311" w14:textId="77777777" w:rsidR="00E064A9" w:rsidRPr="001C5157" w:rsidRDefault="00E064A9" w:rsidP="00F70B3D">
      <w:pPr>
        <w:pStyle w:val="a3"/>
        <w:numPr>
          <w:ilvl w:val="0"/>
          <w:numId w:val="23"/>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落實顧客衛生防護措施</w:t>
      </w:r>
    </w:p>
    <w:p w14:paraId="6D8B3F31" w14:textId="77777777" w:rsidR="00E064A9" w:rsidRPr="001C5157" w:rsidRDefault="00E064A9" w:rsidP="00F70B3D">
      <w:pPr>
        <w:pStyle w:val="a3"/>
        <w:numPr>
          <w:ilvl w:val="0"/>
          <w:numId w:val="25"/>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入口處量體溫，噴酒精，提供</w:t>
      </w:r>
      <w:proofErr w:type="gramStart"/>
      <w:r w:rsidRPr="001C5157">
        <w:rPr>
          <w:rFonts w:ascii="標楷體" w:eastAsia="標楷體" w:hAnsi="標楷體" w:cs="Times New Roman" w:hint="eastAsia"/>
          <w:sz w:val="32"/>
          <w:szCs w:val="32"/>
        </w:rPr>
        <w:t>乾洗手液或</w:t>
      </w:r>
      <w:proofErr w:type="gramEnd"/>
      <w:r w:rsidRPr="001C5157">
        <w:rPr>
          <w:rFonts w:ascii="標楷體" w:eastAsia="標楷體" w:hAnsi="標楷體" w:cs="Times New Roman" w:hint="eastAsia"/>
          <w:sz w:val="32"/>
          <w:szCs w:val="32"/>
        </w:rPr>
        <w:t>洗手設備；使用酒精應注意遠離火源。</w:t>
      </w:r>
    </w:p>
    <w:p w14:paraId="1204279A" w14:textId="77777777" w:rsidR="00E064A9" w:rsidRPr="001C5157" w:rsidRDefault="00E064A9" w:rsidP="00F70B3D">
      <w:pPr>
        <w:pStyle w:val="a3"/>
        <w:numPr>
          <w:ilvl w:val="0"/>
          <w:numId w:val="25"/>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停留時間管制：以柔性勸導旅客，請旅客斟酌停留時間盡量控制在一小時內。</w:t>
      </w:r>
    </w:p>
    <w:p w14:paraId="446FE888" w14:textId="77777777" w:rsidR="00E064A9" w:rsidRPr="001C5157" w:rsidRDefault="00E064A9" w:rsidP="00F70B3D">
      <w:pPr>
        <w:pStyle w:val="a3"/>
        <w:numPr>
          <w:ilvl w:val="0"/>
          <w:numId w:val="23"/>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空間管制：依室內安全社交距離，</w:t>
      </w:r>
      <w:proofErr w:type="gramStart"/>
      <w:r w:rsidRPr="001C5157">
        <w:rPr>
          <w:rFonts w:ascii="標楷體" w:eastAsia="標楷體" w:hAnsi="標楷體" w:cs="Times New Roman" w:hint="eastAsia"/>
          <w:sz w:val="32"/>
          <w:szCs w:val="32"/>
        </w:rPr>
        <w:t>不同桌</w:t>
      </w:r>
      <w:proofErr w:type="gramEnd"/>
      <w:r w:rsidRPr="001C5157">
        <w:rPr>
          <w:rFonts w:ascii="標楷體" w:eastAsia="標楷體" w:hAnsi="標楷體" w:cs="Times New Roman" w:hint="eastAsia"/>
          <w:sz w:val="32"/>
          <w:szCs w:val="32"/>
        </w:rPr>
        <w:t>之人員間保持1.5公尺以上間距、獨立包廂、屏風間隔或使用隔板；同桌應</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梅花式安排座位或使用隔板。</w:t>
      </w:r>
    </w:p>
    <w:p w14:paraId="14387BFB" w14:textId="77777777" w:rsidR="00E064A9" w:rsidRPr="001C5157" w:rsidRDefault="00E064A9" w:rsidP="00F70B3D">
      <w:pPr>
        <w:pStyle w:val="a3"/>
        <w:numPr>
          <w:ilvl w:val="0"/>
          <w:numId w:val="23"/>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餐點供應方式：優先</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套餐式供應，若有共食餐點應由</w:t>
      </w:r>
      <w:proofErr w:type="gramStart"/>
      <w:r w:rsidRPr="001C5157">
        <w:rPr>
          <w:rFonts w:ascii="標楷體" w:eastAsia="標楷體" w:hAnsi="標楷體" w:cs="Times New Roman" w:hint="eastAsia"/>
          <w:sz w:val="32"/>
          <w:szCs w:val="32"/>
        </w:rPr>
        <w:t>專人分餐</w:t>
      </w:r>
      <w:proofErr w:type="gramEnd"/>
      <w:r w:rsidRPr="001C5157">
        <w:rPr>
          <w:rFonts w:ascii="標楷體" w:eastAsia="標楷體" w:hAnsi="標楷體" w:cs="Times New Roman" w:hint="eastAsia"/>
          <w:sz w:val="32"/>
          <w:szCs w:val="32"/>
        </w:rPr>
        <w:t>。</w:t>
      </w:r>
    </w:p>
    <w:p w14:paraId="55F9061A"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餐飲場所出現確診者應變措施</w:t>
      </w:r>
    </w:p>
    <w:p w14:paraId="4D6BFCF2" w14:textId="77777777" w:rsidR="00E064A9" w:rsidRPr="001C5157" w:rsidRDefault="00E064A9" w:rsidP="00E064A9">
      <w:pPr>
        <w:tabs>
          <w:tab w:val="left" w:pos="2968"/>
        </w:tabs>
        <w:spacing w:line="560" w:lineRule="exact"/>
        <w:ind w:left="993"/>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餐飲業者平時應加強日常管理，當餐飲場所出現</w:t>
      </w:r>
      <w:r w:rsidRPr="001C5157">
        <w:rPr>
          <w:rFonts w:ascii="標楷體" w:eastAsia="標楷體" w:hAnsi="標楷體" w:cs="Times New Roman"/>
          <w:sz w:val="32"/>
          <w:szCs w:val="32"/>
        </w:rPr>
        <w:t>COVID-19</w:t>
      </w:r>
      <w:r w:rsidRPr="001C5157">
        <w:rPr>
          <w:rFonts w:ascii="標楷體" w:eastAsia="標楷體" w:hAnsi="標楷體" w:cs="Times New Roman" w:hint="eastAsia"/>
          <w:sz w:val="32"/>
          <w:szCs w:val="32"/>
        </w:rPr>
        <w:t>確</w:t>
      </w:r>
      <w:proofErr w:type="gramStart"/>
      <w:r w:rsidRPr="001C5157">
        <w:rPr>
          <w:rFonts w:ascii="標楷體" w:eastAsia="標楷體" w:hAnsi="標楷體" w:cs="Times New Roman" w:hint="eastAsia"/>
          <w:sz w:val="32"/>
          <w:szCs w:val="32"/>
        </w:rPr>
        <w:t>診病例時</w:t>
      </w:r>
      <w:proofErr w:type="gramEnd"/>
      <w:r w:rsidRPr="001C5157">
        <w:rPr>
          <w:rFonts w:ascii="標楷體" w:eastAsia="標楷體" w:hAnsi="標楷體" w:cs="Times New Roman" w:hint="eastAsia"/>
          <w:sz w:val="32"/>
          <w:szCs w:val="32"/>
        </w:rPr>
        <w:t>，應通報地方及中央目的事業主管機關，並配合衛生主管機關之</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情調查，並落實執行以下防治措施。</w:t>
      </w:r>
    </w:p>
    <w:p w14:paraId="42D3A02A" w14:textId="77777777" w:rsidR="00E064A9" w:rsidRPr="001C5157" w:rsidRDefault="00E064A9" w:rsidP="00F70B3D">
      <w:pPr>
        <w:pStyle w:val="a3"/>
        <w:numPr>
          <w:ilvl w:val="0"/>
          <w:numId w:val="24"/>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確診者為餐飲場所之從業人員時之處置</w:t>
      </w:r>
    </w:p>
    <w:p w14:paraId="4BB43357" w14:textId="77777777" w:rsidR="00E064A9" w:rsidRPr="001C5157" w:rsidRDefault="00E064A9" w:rsidP="00F70B3D">
      <w:pPr>
        <w:pStyle w:val="a3"/>
        <w:numPr>
          <w:ilvl w:val="0"/>
          <w:numId w:val="26"/>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應將餐飲場所場內所有相關活動人員造冊，並向該類人員宣導配合</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情調查。並立即就現有已知之資訊</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如確定病例之工作範圍或時間等</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，先通知確定病例及可能與其有接觸之人員暫停工作</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與此類人員連</w:t>
      </w:r>
      <w:proofErr w:type="gramStart"/>
      <w:r w:rsidRPr="001C5157">
        <w:rPr>
          <w:rFonts w:ascii="標楷體" w:eastAsia="標楷體" w:hAnsi="標楷體" w:cs="Times New Roman" w:hint="eastAsia"/>
          <w:sz w:val="32"/>
          <w:szCs w:val="32"/>
        </w:rPr>
        <w:t>繫</w:t>
      </w:r>
      <w:proofErr w:type="gramEnd"/>
      <w:r w:rsidRPr="001C5157">
        <w:rPr>
          <w:rFonts w:ascii="標楷體" w:eastAsia="標楷體" w:hAnsi="標楷體" w:cs="Times New Roman" w:hint="eastAsia"/>
          <w:sz w:val="32"/>
          <w:szCs w:val="32"/>
        </w:rPr>
        <w:t>時仍應注意確定病例之隱私</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、暫勿外出，在家等待衛生單位之調查與聯繫。</w:t>
      </w:r>
    </w:p>
    <w:p w14:paraId="5B226067" w14:textId="77777777" w:rsidR="00E064A9" w:rsidRPr="001C5157" w:rsidRDefault="00E064A9" w:rsidP="00F70B3D">
      <w:pPr>
        <w:pStyle w:val="a3"/>
        <w:numPr>
          <w:ilvl w:val="0"/>
          <w:numId w:val="26"/>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lastRenderedPageBreak/>
        <w:t>暫停營業及進行環境清潔消毒，該餐飲場所應至少暫停營業</w:t>
      </w:r>
      <w:r w:rsidRPr="001C5157">
        <w:rPr>
          <w:rFonts w:ascii="標楷體" w:eastAsia="標楷體" w:hAnsi="標楷體" w:cs="Times New Roman"/>
          <w:sz w:val="32"/>
          <w:szCs w:val="32"/>
        </w:rPr>
        <w:t>3</w:t>
      </w:r>
      <w:r w:rsidRPr="001C5157">
        <w:rPr>
          <w:rFonts w:ascii="標楷體" w:eastAsia="標楷體" w:hAnsi="標楷體" w:cs="Times New Roman" w:hint="eastAsia"/>
          <w:sz w:val="32"/>
          <w:szCs w:val="32"/>
        </w:rPr>
        <w:t>日，且經衛生主管機關同意後方可重新營業。</w:t>
      </w:r>
    </w:p>
    <w:p w14:paraId="50D93A6A" w14:textId="77777777" w:rsidR="00E064A9" w:rsidRPr="001C5157" w:rsidRDefault="00E064A9" w:rsidP="00F70B3D">
      <w:pPr>
        <w:pStyle w:val="a3"/>
        <w:numPr>
          <w:ilvl w:val="0"/>
          <w:numId w:val="26"/>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被匡列為密切接觸者之人員應進行居家隔離及</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檢，其密切接觸者至少應包含曾於確診者可傳染期內：</w:t>
      </w:r>
    </w:p>
    <w:p w14:paraId="38A2DD09" w14:textId="77777777" w:rsidR="00E064A9" w:rsidRPr="001C5157" w:rsidRDefault="00E064A9" w:rsidP="00F70B3D">
      <w:pPr>
        <w:pStyle w:val="a3"/>
        <w:numPr>
          <w:ilvl w:val="4"/>
          <w:numId w:val="19"/>
        </w:numPr>
        <w:tabs>
          <w:tab w:val="left" w:pos="2968"/>
        </w:tabs>
        <w:spacing w:line="560" w:lineRule="exact"/>
        <w:ind w:leftChars="0" w:left="2268"/>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於同一營業場所內工作之其他人員</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無論是否有雇傭關係</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w:t>
      </w:r>
    </w:p>
    <w:p w14:paraId="5B0664A8" w14:textId="77777777" w:rsidR="00E064A9" w:rsidRPr="001C5157" w:rsidRDefault="00E064A9" w:rsidP="00F70B3D">
      <w:pPr>
        <w:pStyle w:val="a3"/>
        <w:numPr>
          <w:ilvl w:val="4"/>
          <w:numId w:val="19"/>
        </w:numPr>
        <w:tabs>
          <w:tab w:val="left" w:pos="2968"/>
        </w:tabs>
        <w:spacing w:line="560" w:lineRule="exact"/>
        <w:ind w:leftChars="0" w:left="2268"/>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其相鄰餐飲場所之所有工作人員(無論是否有雇傭關係)。</w:t>
      </w:r>
    </w:p>
    <w:p w14:paraId="1F505853" w14:textId="77777777" w:rsidR="00E064A9" w:rsidRPr="001C5157" w:rsidRDefault="00E064A9" w:rsidP="00F70B3D">
      <w:pPr>
        <w:pStyle w:val="a3"/>
        <w:numPr>
          <w:ilvl w:val="4"/>
          <w:numId w:val="19"/>
        </w:numPr>
        <w:tabs>
          <w:tab w:val="left" w:pos="2968"/>
        </w:tabs>
        <w:spacing w:line="560" w:lineRule="exact"/>
        <w:ind w:leftChars="0" w:left="2268"/>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其他經衛生主管機關</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情調查</w:t>
      </w:r>
      <w:proofErr w:type="gramStart"/>
      <w:r w:rsidRPr="001C5157">
        <w:rPr>
          <w:rFonts w:ascii="標楷體" w:eastAsia="標楷體" w:hAnsi="標楷體" w:cs="Times New Roman" w:hint="eastAsia"/>
          <w:sz w:val="32"/>
          <w:szCs w:val="32"/>
        </w:rPr>
        <w:t>後匡列之</w:t>
      </w:r>
      <w:proofErr w:type="gramEnd"/>
      <w:r w:rsidRPr="001C5157">
        <w:rPr>
          <w:rFonts w:ascii="標楷體" w:eastAsia="標楷體" w:hAnsi="標楷體" w:cs="Times New Roman" w:hint="eastAsia"/>
          <w:sz w:val="32"/>
          <w:szCs w:val="32"/>
        </w:rPr>
        <w:t>人員。</w:t>
      </w:r>
    </w:p>
    <w:p w14:paraId="68593314" w14:textId="77777777" w:rsidR="00E064A9" w:rsidRPr="001C5157" w:rsidRDefault="00E064A9" w:rsidP="00F70B3D">
      <w:pPr>
        <w:pStyle w:val="a3"/>
        <w:numPr>
          <w:ilvl w:val="0"/>
          <w:numId w:val="24"/>
        </w:numPr>
        <w:spacing w:line="560" w:lineRule="exact"/>
        <w:ind w:leftChars="0" w:left="1418"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餐飲場所經衛生主管機關公布</w:t>
      </w:r>
      <w:proofErr w:type="gramStart"/>
      <w:r w:rsidRPr="001C5157">
        <w:rPr>
          <w:rFonts w:ascii="標楷體" w:eastAsia="標楷體" w:hAnsi="標楷體" w:cs="Times New Roman" w:hint="eastAsia"/>
          <w:sz w:val="32"/>
          <w:szCs w:val="32"/>
        </w:rPr>
        <w:t>為有確診</w:t>
      </w:r>
      <w:proofErr w:type="gramEnd"/>
      <w:r w:rsidRPr="001C5157">
        <w:rPr>
          <w:rFonts w:ascii="標楷體" w:eastAsia="標楷體" w:hAnsi="標楷體" w:cs="Times New Roman" w:hint="eastAsia"/>
          <w:sz w:val="32"/>
          <w:szCs w:val="32"/>
        </w:rPr>
        <w:t>者之足跡所涉及之高風險區域之處置</w:t>
      </w:r>
    </w:p>
    <w:p w14:paraId="410978AE"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應先暫停營業至少3日，至場所完成環境清潔消毒，且經衛生主管機關同意後方可重新營業。</w:t>
      </w:r>
    </w:p>
    <w:p w14:paraId="23679310"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於確診病例可傳染期內，</w:t>
      </w:r>
      <w:proofErr w:type="gramStart"/>
      <w:r w:rsidRPr="001C5157">
        <w:rPr>
          <w:rFonts w:ascii="標楷體" w:eastAsia="標楷體" w:hAnsi="標楷體" w:cs="Times New Roman" w:hint="eastAsia"/>
          <w:sz w:val="32"/>
          <w:szCs w:val="32"/>
        </w:rPr>
        <w:t>與確診病例於</w:t>
      </w:r>
      <w:proofErr w:type="gramEnd"/>
      <w:r w:rsidRPr="001C5157">
        <w:rPr>
          <w:rFonts w:ascii="標楷體" w:eastAsia="標楷體" w:hAnsi="標楷體" w:cs="Times New Roman" w:hint="eastAsia"/>
          <w:sz w:val="32"/>
          <w:szCs w:val="32"/>
        </w:rPr>
        <w:t>該場所活動之其他人員</w:t>
      </w:r>
      <w:r w:rsidRPr="001C5157">
        <w:rPr>
          <w:rFonts w:ascii="標楷體" w:eastAsia="標楷體" w:hAnsi="標楷體" w:cs="Times New Roman"/>
          <w:sz w:val="32"/>
          <w:szCs w:val="32"/>
        </w:rPr>
        <w:t>(非密切接觸者)，應依衛生主管機關之指示與安排，每3-7日進行一次抗原</w:t>
      </w:r>
      <w:proofErr w:type="gramStart"/>
      <w:r w:rsidRPr="001C5157">
        <w:rPr>
          <w:rFonts w:ascii="標楷體" w:eastAsia="標楷體" w:hAnsi="標楷體" w:cs="Times New Roman" w:hint="eastAsia"/>
          <w:sz w:val="32"/>
          <w:szCs w:val="32"/>
        </w:rPr>
        <w:t>快篩或</w:t>
      </w:r>
      <w:proofErr w:type="gramEnd"/>
      <w:r w:rsidRPr="001C5157">
        <w:rPr>
          <w:rFonts w:ascii="標楷體" w:eastAsia="標楷體" w:hAnsi="標楷體" w:cs="Times New Roman" w:hint="eastAsia"/>
          <w:sz w:val="32"/>
          <w:szCs w:val="32"/>
        </w:rPr>
        <w:t>核酸檢測</w:t>
      </w:r>
      <w:r w:rsidRPr="001C5157">
        <w:rPr>
          <w:rFonts w:ascii="標楷體" w:eastAsia="標楷體" w:hAnsi="標楷體" w:cs="Times New Roman"/>
          <w:sz w:val="32"/>
          <w:szCs w:val="32"/>
        </w:rPr>
        <w:t>(</w:t>
      </w:r>
      <w:r w:rsidRPr="001C5157">
        <w:rPr>
          <w:rFonts w:ascii="標楷體" w:eastAsia="標楷體" w:hAnsi="標楷體" w:cs="Times New Roman" w:hint="eastAsia"/>
          <w:sz w:val="32"/>
          <w:szCs w:val="32"/>
        </w:rPr>
        <w:t>家用型</w:t>
      </w:r>
      <w:proofErr w:type="gramStart"/>
      <w:r w:rsidRPr="001C5157">
        <w:rPr>
          <w:rFonts w:ascii="標楷體" w:eastAsia="標楷體" w:hAnsi="標楷體" w:cs="Times New Roman" w:hint="eastAsia"/>
          <w:sz w:val="32"/>
          <w:szCs w:val="32"/>
        </w:rPr>
        <w:t>快篩或</w:t>
      </w:r>
      <w:proofErr w:type="gramEnd"/>
      <w:r w:rsidRPr="001C5157">
        <w:rPr>
          <w:rFonts w:ascii="標楷體" w:eastAsia="標楷體" w:hAnsi="標楷體" w:cs="Times New Roman" w:hint="eastAsia"/>
          <w:sz w:val="32"/>
          <w:szCs w:val="32"/>
        </w:rPr>
        <w:t>實驗室機型</w:t>
      </w:r>
      <w:r w:rsidRPr="001C5157">
        <w:rPr>
          <w:rFonts w:ascii="標楷體" w:eastAsia="標楷體" w:hAnsi="標楷體" w:cs="Times New Roman"/>
          <w:sz w:val="32"/>
          <w:szCs w:val="32"/>
        </w:rPr>
        <w:t>)，至最後一名確</w:t>
      </w:r>
      <w:r w:rsidRPr="001C5157">
        <w:rPr>
          <w:rFonts w:ascii="標楷體" w:eastAsia="標楷體" w:hAnsi="標楷體" w:cs="Times New Roman" w:hint="eastAsia"/>
          <w:sz w:val="32"/>
          <w:szCs w:val="32"/>
        </w:rPr>
        <w:t>診病例離開該場所後次日起</w:t>
      </w:r>
      <w:r w:rsidRPr="001C5157">
        <w:rPr>
          <w:rFonts w:ascii="標楷體" w:eastAsia="標楷體" w:hAnsi="標楷體" w:cs="Times New Roman"/>
          <w:sz w:val="32"/>
          <w:szCs w:val="32"/>
        </w:rPr>
        <w:t>14日止。</w:t>
      </w:r>
    </w:p>
    <w:p w14:paraId="57819D36"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增加營業場所之環境清潔消毒作業頻率，至少為</w:t>
      </w:r>
      <w:r w:rsidRPr="001C5157">
        <w:rPr>
          <w:rFonts w:ascii="標楷體" w:eastAsia="標楷體" w:hAnsi="標楷體" w:cs="Times New Roman"/>
          <w:sz w:val="32"/>
          <w:szCs w:val="32"/>
        </w:rPr>
        <w:t>1日2次(含)以上，至最後一名確定病例離開該</w:t>
      </w:r>
      <w:r w:rsidRPr="001C5157">
        <w:rPr>
          <w:rFonts w:ascii="標楷體" w:eastAsia="標楷體" w:hAnsi="標楷體" w:cs="Times New Roman" w:hint="eastAsia"/>
          <w:sz w:val="32"/>
          <w:szCs w:val="32"/>
        </w:rPr>
        <w:t>場所後次日起</w:t>
      </w:r>
      <w:r w:rsidRPr="001C5157">
        <w:rPr>
          <w:rFonts w:ascii="標楷體" w:eastAsia="標楷體" w:hAnsi="標楷體" w:cs="Times New Roman"/>
          <w:sz w:val="32"/>
          <w:szCs w:val="32"/>
        </w:rPr>
        <w:t>14</w:t>
      </w:r>
      <w:r w:rsidRPr="001C5157">
        <w:rPr>
          <w:rFonts w:ascii="標楷體" w:eastAsia="標楷體" w:hAnsi="標楷體" w:cs="Times New Roman" w:hint="eastAsia"/>
          <w:sz w:val="32"/>
          <w:szCs w:val="32"/>
        </w:rPr>
        <w:t>日止。</w:t>
      </w:r>
    </w:p>
    <w:p w14:paraId="2278F6A3"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加強非密切接觸者之造冊列管人員相關健康監測，且應至少監測至最後一名確定病例離開該餐飲場所後次日起14日止，並鼓勵其若於監測期間內有出現相關疑似症狀，應</w:t>
      </w:r>
      <w:r w:rsidRPr="001C5157">
        <w:rPr>
          <w:rFonts w:ascii="標楷體" w:eastAsia="標楷體" w:hAnsi="標楷體" w:cs="Times New Roman" w:hint="eastAsia"/>
          <w:sz w:val="32"/>
          <w:szCs w:val="32"/>
        </w:rPr>
        <w:lastRenderedPageBreak/>
        <w:t>主動向衛生主管機關之聯繫窗口進行通報。</w:t>
      </w:r>
    </w:p>
    <w:p w14:paraId="159A92C6"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恢復營業11</w:t>
      </w:r>
      <w:r w:rsidRPr="001C5157">
        <w:rPr>
          <w:rFonts w:ascii="標楷體" w:eastAsia="標楷體" w:hAnsi="標楷體" w:cs="Times New Roman"/>
          <w:sz w:val="32"/>
          <w:szCs w:val="32"/>
        </w:rPr>
        <w:t>日</w:t>
      </w:r>
      <w:r w:rsidRPr="001C5157">
        <w:rPr>
          <w:rFonts w:ascii="標楷體" w:eastAsia="標楷體" w:hAnsi="標楷體" w:cs="Times New Roman" w:hint="eastAsia"/>
          <w:sz w:val="32"/>
          <w:szCs w:val="32"/>
        </w:rPr>
        <w:t>內，暫停內用，改</w:t>
      </w: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外帶。</w:t>
      </w:r>
    </w:p>
    <w:p w14:paraId="65FD7B50" w14:textId="77777777" w:rsidR="00E064A9" w:rsidRPr="001C5157" w:rsidRDefault="00E064A9" w:rsidP="00F70B3D">
      <w:pPr>
        <w:pStyle w:val="a3"/>
        <w:numPr>
          <w:ilvl w:val="0"/>
          <w:numId w:val="27"/>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其他衛生主管機關指示之應配合事項。</w:t>
      </w:r>
    </w:p>
    <w:p w14:paraId="48708D8B" w14:textId="77777777" w:rsidR="00E064A9" w:rsidRPr="001C5157" w:rsidRDefault="00E064A9" w:rsidP="00F70B3D">
      <w:pPr>
        <w:pStyle w:val="a3"/>
        <w:numPr>
          <w:ilvl w:val="0"/>
          <w:numId w:val="19"/>
        </w:numPr>
        <w:spacing w:line="560" w:lineRule="exact"/>
        <w:ind w:leftChars="0" w:left="851"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稽查機制及裁罰規範</w:t>
      </w:r>
    </w:p>
    <w:p w14:paraId="20F2F367" w14:textId="77777777" w:rsidR="00E064A9" w:rsidRPr="001C5157" w:rsidRDefault="00E064A9" w:rsidP="00F70B3D">
      <w:pPr>
        <w:pStyle w:val="a3"/>
        <w:numPr>
          <w:ilvl w:val="0"/>
          <w:numId w:val="28"/>
        </w:numPr>
        <w:spacing w:line="560" w:lineRule="exact"/>
        <w:ind w:leftChars="0" w:left="1276"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高鐵公司將不定期辦理店家實地查核，</w:t>
      </w:r>
      <w:proofErr w:type="gramStart"/>
      <w:r w:rsidRPr="001C5157">
        <w:rPr>
          <w:rFonts w:ascii="標楷體" w:eastAsia="標楷體" w:hAnsi="標楷體" w:cs="Times New Roman" w:hint="eastAsia"/>
          <w:sz w:val="32"/>
          <w:szCs w:val="32"/>
        </w:rPr>
        <w:t>倘經發現</w:t>
      </w:r>
      <w:proofErr w:type="gramEnd"/>
      <w:r w:rsidRPr="001C5157">
        <w:rPr>
          <w:rFonts w:ascii="標楷體" w:eastAsia="標楷體" w:hAnsi="標楷體" w:cs="Times New Roman" w:hint="eastAsia"/>
          <w:sz w:val="32"/>
          <w:szCs w:val="32"/>
        </w:rPr>
        <w:t>未落實前開措施之餐廳，將責成商場業者限期改善。未依限、未確實改善或再犯者，依契約規定處理。</w:t>
      </w:r>
    </w:p>
    <w:p w14:paraId="23706B18" w14:textId="77777777" w:rsidR="00E064A9" w:rsidRPr="001C5157" w:rsidRDefault="00E064A9" w:rsidP="00F70B3D">
      <w:pPr>
        <w:pStyle w:val="a3"/>
        <w:numPr>
          <w:ilvl w:val="0"/>
          <w:numId w:val="28"/>
        </w:numPr>
        <w:spacing w:line="560" w:lineRule="exact"/>
        <w:ind w:leftChars="0" w:left="1276" w:hanging="567"/>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違反防疫相關規定，地方政府依傳染病防治法裁罰</w:t>
      </w:r>
      <w:r w:rsidRPr="001C5157">
        <w:rPr>
          <w:rFonts w:ascii="標楷體" w:eastAsia="標楷體" w:hAnsi="標楷體" w:cs="Times New Roman"/>
          <w:sz w:val="32"/>
          <w:szCs w:val="32"/>
        </w:rPr>
        <w:t xml:space="preserve">。 </w:t>
      </w:r>
    </w:p>
    <w:p w14:paraId="2AC945CC" w14:textId="77777777" w:rsidR="00E064A9" w:rsidRPr="001C5157" w:rsidRDefault="00E064A9" w:rsidP="00E064A9">
      <w:pPr>
        <w:spacing w:line="600" w:lineRule="exact"/>
        <w:ind w:left="993"/>
        <w:jc w:val="both"/>
        <w:rPr>
          <w:rFonts w:ascii="標楷體" w:eastAsia="標楷體" w:hAnsi="標楷體" w:cs="Times New Roman"/>
          <w:sz w:val="32"/>
          <w:szCs w:val="32"/>
        </w:rPr>
      </w:pPr>
    </w:p>
    <w:p w14:paraId="068760EE" w14:textId="77777777" w:rsidR="00E064A9" w:rsidRPr="001C5157" w:rsidRDefault="00E064A9" w:rsidP="00E064A9">
      <w:pPr>
        <w:jc w:val="center"/>
        <w:rPr>
          <w:rFonts w:ascii="標楷體" w:eastAsia="標楷體" w:hAnsi="標楷體"/>
          <w:sz w:val="32"/>
          <w:szCs w:val="32"/>
        </w:rPr>
        <w:sectPr w:rsidR="00E064A9" w:rsidRPr="001C5157" w:rsidSect="009315EA">
          <w:pgSz w:w="11906" w:h="16838"/>
          <w:pgMar w:top="1440" w:right="1134" w:bottom="1440" w:left="1418" w:header="851" w:footer="510" w:gutter="0"/>
          <w:cols w:space="425"/>
          <w:docGrid w:type="lines" w:linePitch="360"/>
        </w:sectPr>
      </w:pPr>
    </w:p>
    <w:p w14:paraId="129E3852" w14:textId="77777777" w:rsidR="00E064A9" w:rsidRPr="001C5157" w:rsidRDefault="00E064A9" w:rsidP="00E064A9">
      <w:pPr>
        <w:jc w:val="center"/>
        <w:rPr>
          <w:rFonts w:ascii="標楷體" w:eastAsia="標楷體" w:hAnsi="標楷體"/>
          <w:sz w:val="32"/>
          <w:szCs w:val="32"/>
        </w:rPr>
      </w:pPr>
      <w:r w:rsidRPr="001C5157">
        <w:rPr>
          <w:rFonts w:ascii="標楷體" w:eastAsia="標楷體" w:hAnsi="標楷體" w:hint="eastAsia"/>
          <w:sz w:val="32"/>
          <w:szCs w:val="32"/>
        </w:rPr>
        <w:lastRenderedPageBreak/>
        <w:t>高鐵車站餐飲業防疫管理措施自我查檢表</w:t>
      </w:r>
    </w:p>
    <w:p w14:paraId="5AE35B8F" w14:textId="77777777" w:rsidR="00E064A9" w:rsidRPr="001C5157" w:rsidRDefault="00E064A9" w:rsidP="00E064A9">
      <w:pPr>
        <w:spacing w:line="440" w:lineRule="exact"/>
        <w:rPr>
          <w:rFonts w:ascii="標楷體" w:eastAsia="標楷體" w:hAnsi="標楷體"/>
          <w:sz w:val="32"/>
          <w:szCs w:val="32"/>
        </w:rPr>
      </w:pPr>
      <w:r w:rsidRPr="001C5157">
        <w:rPr>
          <w:rFonts w:ascii="標楷體" w:eastAsia="標楷體" w:hAnsi="標楷體" w:hint="eastAsia"/>
          <w:sz w:val="32"/>
          <w:szCs w:val="32"/>
        </w:rPr>
        <w:t>餐飲場所名稱：_____________________________________</w:t>
      </w:r>
    </w:p>
    <w:tbl>
      <w:tblPr>
        <w:tblStyle w:val="a4"/>
        <w:tblW w:w="9644" w:type="dxa"/>
        <w:jc w:val="center"/>
        <w:tblLook w:val="04A0" w:firstRow="1" w:lastRow="0" w:firstColumn="1" w:lastColumn="0" w:noHBand="0" w:noVBand="1"/>
      </w:tblPr>
      <w:tblGrid>
        <w:gridCol w:w="1271"/>
        <w:gridCol w:w="7088"/>
        <w:gridCol w:w="1285"/>
      </w:tblGrid>
      <w:tr w:rsidR="001C5157" w:rsidRPr="001C5157" w14:paraId="2281F236" w14:textId="77777777" w:rsidTr="00363774">
        <w:trPr>
          <w:trHeight w:val="553"/>
          <w:tblHeader/>
          <w:jc w:val="center"/>
        </w:trPr>
        <w:tc>
          <w:tcPr>
            <w:tcW w:w="1271" w:type="dxa"/>
            <w:vAlign w:val="center"/>
          </w:tcPr>
          <w:p w14:paraId="5F3C5883"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查檢項目</w:t>
            </w:r>
          </w:p>
        </w:tc>
        <w:tc>
          <w:tcPr>
            <w:tcW w:w="7088" w:type="dxa"/>
            <w:vAlign w:val="center"/>
          </w:tcPr>
          <w:p w14:paraId="291C7215"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查檢內容</w:t>
            </w:r>
          </w:p>
        </w:tc>
        <w:tc>
          <w:tcPr>
            <w:tcW w:w="1285" w:type="dxa"/>
            <w:vAlign w:val="center"/>
          </w:tcPr>
          <w:p w14:paraId="435156F6"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查檢結果</w:t>
            </w:r>
          </w:p>
        </w:tc>
      </w:tr>
      <w:tr w:rsidR="001C5157" w:rsidRPr="001C5157" w14:paraId="46170B14" w14:textId="77777777" w:rsidTr="00363774">
        <w:trPr>
          <w:trHeight w:val="70"/>
          <w:jc w:val="center"/>
        </w:trPr>
        <w:tc>
          <w:tcPr>
            <w:tcW w:w="1271" w:type="dxa"/>
            <w:vMerge w:val="restart"/>
            <w:vAlign w:val="center"/>
          </w:tcPr>
          <w:p w14:paraId="6E35C919" w14:textId="77777777" w:rsidR="00E064A9" w:rsidRPr="001C5157" w:rsidRDefault="00E064A9" w:rsidP="00363774">
            <w:pPr>
              <w:spacing w:line="380" w:lineRule="exact"/>
              <w:rPr>
                <w:rFonts w:ascii="標楷體" w:eastAsia="標楷體" w:hAnsi="標楷體"/>
                <w:szCs w:val="24"/>
              </w:rPr>
            </w:pPr>
            <w:r w:rsidRPr="001C5157">
              <w:rPr>
                <w:rFonts w:ascii="標楷體" w:eastAsia="標楷體" w:hAnsi="標楷體" w:hint="eastAsia"/>
                <w:szCs w:val="24"/>
              </w:rPr>
              <w:t>餐飲從業人員健康管理</w:t>
            </w:r>
          </w:p>
        </w:tc>
        <w:tc>
          <w:tcPr>
            <w:tcW w:w="7088" w:type="dxa"/>
            <w:vAlign w:val="center"/>
          </w:tcPr>
          <w:p w14:paraId="2070A8DD" w14:textId="77777777" w:rsidR="00E064A9" w:rsidRPr="001C5157" w:rsidRDefault="00E064A9" w:rsidP="00363774">
            <w:pPr>
              <w:spacing w:line="500" w:lineRule="exact"/>
              <w:jc w:val="both"/>
              <w:outlineLvl w:val="1"/>
              <w:rPr>
                <w:rFonts w:ascii="標楷體" w:eastAsia="標楷體" w:hAnsi="標楷體" w:cs="Times New Roman"/>
                <w:szCs w:val="24"/>
              </w:rPr>
            </w:pPr>
            <w:r w:rsidRPr="001C5157">
              <w:rPr>
                <w:rFonts w:ascii="標楷體" w:eastAsia="標楷體" w:hAnsi="標楷體" w:cs="Times New Roman" w:hint="eastAsia"/>
                <w:szCs w:val="24"/>
              </w:rPr>
              <w:t>盤點相關工作人員及造冊</w:t>
            </w:r>
          </w:p>
        </w:tc>
        <w:tc>
          <w:tcPr>
            <w:tcW w:w="1285" w:type="dxa"/>
            <w:vAlign w:val="center"/>
          </w:tcPr>
          <w:p w14:paraId="1D0AE59A"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6CFFCD7D" w14:textId="77777777" w:rsidTr="00363774">
        <w:trPr>
          <w:trHeight w:val="347"/>
          <w:jc w:val="center"/>
        </w:trPr>
        <w:tc>
          <w:tcPr>
            <w:tcW w:w="1271" w:type="dxa"/>
            <w:vMerge/>
            <w:vAlign w:val="center"/>
          </w:tcPr>
          <w:p w14:paraId="7D10D8B3"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0A565473" w14:textId="77777777" w:rsidR="00E064A9" w:rsidRPr="001C5157" w:rsidRDefault="00E064A9" w:rsidP="00363774">
            <w:pPr>
              <w:spacing w:line="500" w:lineRule="exact"/>
              <w:jc w:val="both"/>
              <w:outlineLvl w:val="1"/>
              <w:rPr>
                <w:rFonts w:ascii="標楷體" w:eastAsia="標楷體" w:hAnsi="標楷體" w:cs="Times New Roman"/>
                <w:szCs w:val="24"/>
              </w:rPr>
            </w:pPr>
            <w:r w:rsidRPr="001C5157">
              <w:rPr>
                <w:rFonts w:ascii="標楷體" w:eastAsia="標楷體" w:hAnsi="標楷體" w:cs="Times New Roman"/>
                <w:szCs w:val="24"/>
              </w:rPr>
              <w:t>落實體溫量測</w:t>
            </w:r>
            <w:r w:rsidRPr="001C5157">
              <w:rPr>
                <w:rFonts w:ascii="標楷體" w:eastAsia="標楷體" w:hAnsi="標楷體" w:cs="Times New Roman" w:hint="eastAsia"/>
                <w:szCs w:val="24"/>
              </w:rPr>
              <w:t>、</w:t>
            </w:r>
            <w:r w:rsidRPr="001C5157">
              <w:rPr>
                <w:rFonts w:ascii="標楷體" w:eastAsia="標楷體" w:hAnsi="標楷體" w:cs="Times New Roman"/>
                <w:szCs w:val="24"/>
              </w:rPr>
              <w:t>健康狀況監測</w:t>
            </w:r>
          </w:p>
        </w:tc>
        <w:tc>
          <w:tcPr>
            <w:tcW w:w="1285" w:type="dxa"/>
            <w:vAlign w:val="center"/>
          </w:tcPr>
          <w:p w14:paraId="2CF2785A"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071293B6" w14:textId="77777777" w:rsidTr="00363774">
        <w:trPr>
          <w:trHeight w:val="367"/>
          <w:jc w:val="center"/>
        </w:trPr>
        <w:tc>
          <w:tcPr>
            <w:tcW w:w="1271" w:type="dxa"/>
            <w:vMerge w:val="restart"/>
            <w:vAlign w:val="center"/>
          </w:tcPr>
          <w:p w14:paraId="2C7B287A" w14:textId="77777777" w:rsidR="00E064A9" w:rsidRPr="001C5157" w:rsidRDefault="00E064A9" w:rsidP="00363774">
            <w:pPr>
              <w:spacing w:line="380" w:lineRule="exact"/>
              <w:rPr>
                <w:rFonts w:ascii="標楷體" w:eastAsia="標楷體" w:hAnsi="標楷體"/>
                <w:szCs w:val="24"/>
              </w:rPr>
            </w:pPr>
            <w:r w:rsidRPr="001C5157">
              <w:rPr>
                <w:rFonts w:ascii="標楷體" w:eastAsia="標楷體" w:hAnsi="標楷體" w:hint="eastAsia"/>
                <w:szCs w:val="24"/>
              </w:rPr>
              <w:t>餐飲從業人員衛生行為</w:t>
            </w:r>
          </w:p>
        </w:tc>
        <w:tc>
          <w:tcPr>
            <w:tcW w:w="7088" w:type="dxa"/>
            <w:vAlign w:val="center"/>
          </w:tcPr>
          <w:p w14:paraId="0BCC91BC" w14:textId="77777777" w:rsidR="00E064A9" w:rsidRPr="001C5157" w:rsidRDefault="00E064A9" w:rsidP="00363774">
            <w:pPr>
              <w:spacing w:line="500" w:lineRule="exact"/>
              <w:jc w:val="both"/>
              <w:outlineLvl w:val="1"/>
              <w:rPr>
                <w:rFonts w:ascii="標楷體" w:eastAsia="標楷體" w:hAnsi="標楷體" w:cs="Times New Roman"/>
                <w:szCs w:val="24"/>
              </w:rPr>
            </w:pPr>
            <w:r w:rsidRPr="001C5157">
              <w:rPr>
                <w:rFonts w:ascii="標楷體" w:eastAsia="標楷體" w:hAnsi="標楷體" w:cs="Times New Roman" w:hint="eastAsia"/>
                <w:szCs w:val="24"/>
              </w:rPr>
              <w:t>加強餐飲從業人員防疫教育訓練，落實戴口罩及勤洗手</w:t>
            </w:r>
          </w:p>
        </w:tc>
        <w:tc>
          <w:tcPr>
            <w:tcW w:w="1285" w:type="dxa"/>
            <w:vAlign w:val="center"/>
          </w:tcPr>
          <w:p w14:paraId="41FFA2BA"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73F423C4" w14:textId="77777777" w:rsidTr="00363774">
        <w:trPr>
          <w:trHeight w:val="367"/>
          <w:jc w:val="center"/>
        </w:trPr>
        <w:tc>
          <w:tcPr>
            <w:tcW w:w="1271" w:type="dxa"/>
            <w:vMerge/>
            <w:vAlign w:val="center"/>
          </w:tcPr>
          <w:p w14:paraId="6EB9744C"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5BAF76E0" w14:textId="77777777" w:rsidR="00E064A9" w:rsidRPr="001C5157" w:rsidRDefault="00E064A9" w:rsidP="00363774">
            <w:pPr>
              <w:spacing w:line="500" w:lineRule="exact"/>
              <w:jc w:val="both"/>
              <w:outlineLvl w:val="1"/>
              <w:rPr>
                <w:rFonts w:ascii="標楷體" w:eastAsia="標楷體" w:hAnsi="標楷體" w:cs="Times New Roman"/>
                <w:szCs w:val="24"/>
              </w:rPr>
            </w:pPr>
            <w:r w:rsidRPr="001C5157">
              <w:rPr>
                <w:rFonts w:ascii="標楷體" w:eastAsia="標楷體" w:hAnsi="標楷體" w:cs="Times New Roman" w:hint="eastAsia"/>
                <w:szCs w:val="24"/>
              </w:rPr>
              <w:t>外場人員口罩加面罩，內場人員口罩加帽子</w:t>
            </w:r>
            <w:r w:rsidRPr="001C5157">
              <w:rPr>
                <w:rFonts w:ascii="標楷體" w:eastAsia="標楷體" w:hAnsi="標楷體" w:cs="Times New Roman" w:hint="eastAsia"/>
                <w:szCs w:val="24"/>
              </w:rPr>
              <w:tab/>
            </w:r>
          </w:p>
        </w:tc>
        <w:tc>
          <w:tcPr>
            <w:tcW w:w="1285" w:type="dxa"/>
            <w:vAlign w:val="center"/>
          </w:tcPr>
          <w:p w14:paraId="75706589"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cs="Times New Roman" w:hint="eastAsia"/>
                <w:szCs w:val="24"/>
              </w:rPr>
              <w:t>□</w:t>
            </w:r>
            <w:proofErr w:type="gramStart"/>
            <w:r w:rsidRPr="001C5157">
              <w:rPr>
                <w:rFonts w:ascii="標楷體" w:eastAsia="標楷體" w:hAnsi="標楷體" w:cs="Times New Roman" w:hint="eastAsia"/>
                <w:szCs w:val="24"/>
              </w:rPr>
              <w:t>是□否</w:t>
            </w:r>
            <w:proofErr w:type="gramEnd"/>
          </w:p>
        </w:tc>
      </w:tr>
      <w:tr w:rsidR="001C5157" w:rsidRPr="001C5157" w14:paraId="1BBE3552" w14:textId="77777777" w:rsidTr="00363774">
        <w:trPr>
          <w:trHeight w:val="567"/>
          <w:jc w:val="center"/>
        </w:trPr>
        <w:tc>
          <w:tcPr>
            <w:tcW w:w="1271" w:type="dxa"/>
            <w:vMerge/>
            <w:vAlign w:val="center"/>
          </w:tcPr>
          <w:p w14:paraId="780CFEBA"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25950E66" w14:textId="77777777" w:rsidR="00E064A9" w:rsidRPr="001C5157" w:rsidRDefault="00E064A9" w:rsidP="00363774">
            <w:pPr>
              <w:spacing w:line="500" w:lineRule="exact"/>
              <w:jc w:val="both"/>
              <w:outlineLvl w:val="1"/>
              <w:rPr>
                <w:rFonts w:ascii="標楷體" w:eastAsia="標楷體" w:hAnsi="標楷體" w:cs="Times New Roman"/>
                <w:szCs w:val="24"/>
              </w:rPr>
            </w:pPr>
            <w:r w:rsidRPr="001C5157">
              <w:rPr>
                <w:rFonts w:ascii="標楷體" w:eastAsia="標楷體" w:hAnsi="標楷體" w:cs="Times New Roman" w:hint="eastAsia"/>
                <w:szCs w:val="24"/>
              </w:rPr>
              <w:t>保持人員用餐距離</w:t>
            </w:r>
          </w:p>
        </w:tc>
        <w:tc>
          <w:tcPr>
            <w:tcW w:w="1285" w:type="dxa"/>
            <w:vAlign w:val="center"/>
          </w:tcPr>
          <w:p w14:paraId="62561706"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350EAB60" w14:textId="77777777" w:rsidTr="00363774">
        <w:trPr>
          <w:trHeight w:val="567"/>
          <w:jc w:val="center"/>
        </w:trPr>
        <w:tc>
          <w:tcPr>
            <w:tcW w:w="1271" w:type="dxa"/>
            <w:vMerge w:val="restart"/>
            <w:vAlign w:val="center"/>
          </w:tcPr>
          <w:p w14:paraId="6B105318" w14:textId="77777777" w:rsidR="00E064A9" w:rsidRPr="001C5157" w:rsidRDefault="00E064A9" w:rsidP="00363774">
            <w:pPr>
              <w:spacing w:line="380" w:lineRule="exact"/>
              <w:rPr>
                <w:rFonts w:ascii="標楷體" w:eastAsia="標楷體" w:hAnsi="標楷體"/>
                <w:szCs w:val="24"/>
              </w:rPr>
            </w:pPr>
            <w:r w:rsidRPr="001C5157">
              <w:rPr>
                <w:rFonts w:ascii="標楷體" w:eastAsia="標楷體" w:hAnsi="標楷體" w:cs="Times New Roman" w:hint="eastAsia"/>
                <w:szCs w:val="24"/>
              </w:rPr>
              <w:t>餐飲場所</w:t>
            </w:r>
            <w:r w:rsidRPr="001C5157">
              <w:rPr>
                <w:rFonts w:ascii="標楷體" w:eastAsia="標楷體" w:hAnsi="標楷體" w:hint="eastAsia"/>
                <w:szCs w:val="24"/>
              </w:rPr>
              <w:t>環境清潔消毒</w:t>
            </w:r>
          </w:p>
        </w:tc>
        <w:tc>
          <w:tcPr>
            <w:tcW w:w="7088" w:type="dxa"/>
            <w:vAlign w:val="center"/>
          </w:tcPr>
          <w:p w14:paraId="6C50A46C"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訂定環境清潔及消毒計畫</w:t>
            </w:r>
          </w:p>
        </w:tc>
        <w:tc>
          <w:tcPr>
            <w:tcW w:w="1285" w:type="dxa"/>
            <w:vAlign w:val="center"/>
          </w:tcPr>
          <w:p w14:paraId="6CC0A1DE"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386F352E" w14:textId="77777777" w:rsidTr="00363774">
        <w:trPr>
          <w:trHeight w:val="595"/>
          <w:jc w:val="center"/>
        </w:trPr>
        <w:tc>
          <w:tcPr>
            <w:tcW w:w="1271" w:type="dxa"/>
            <w:vMerge/>
            <w:vAlign w:val="center"/>
          </w:tcPr>
          <w:p w14:paraId="0ED140BE"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0CAD7BB7"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定時執行環境清潔及消毒</w:t>
            </w:r>
          </w:p>
        </w:tc>
        <w:tc>
          <w:tcPr>
            <w:tcW w:w="1285" w:type="dxa"/>
            <w:vAlign w:val="center"/>
          </w:tcPr>
          <w:p w14:paraId="766FC1EA"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48DF001A" w14:textId="77777777" w:rsidTr="00363774">
        <w:trPr>
          <w:trHeight w:val="567"/>
          <w:jc w:val="center"/>
        </w:trPr>
        <w:tc>
          <w:tcPr>
            <w:tcW w:w="1271" w:type="dxa"/>
            <w:vMerge w:val="restart"/>
            <w:vAlign w:val="center"/>
          </w:tcPr>
          <w:p w14:paraId="1D57F344" w14:textId="77777777" w:rsidR="00E064A9" w:rsidRPr="001C5157" w:rsidRDefault="00E064A9" w:rsidP="00363774">
            <w:pPr>
              <w:spacing w:line="380" w:lineRule="exact"/>
              <w:rPr>
                <w:rFonts w:ascii="標楷體" w:eastAsia="標楷體" w:hAnsi="標楷體"/>
                <w:szCs w:val="24"/>
              </w:rPr>
            </w:pPr>
            <w:r w:rsidRPr="001C5157">
              <w:rPr>
                <w:rFonts w:ascii="標楷體" w:eastAsia="標楷體" w:hAnsi="標楷體" w:hint="eastAsia"/>
                <w:szCs w:val="24"/>
              </w:rPr>
              <w:t>顧客用餐管理</w:t>
            </w:r>
          </w:p>
        </w:tc>
        <w:tc>
          <w:tcPr>
            <w:tcW w:w="7088" w:type="dxa"/>
            <w:vAlign w:val="center"/>
          </w:tcPr>
          <w:p w14:paraId="521C2B1A"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實施顧客</w:t>
            </w:r>
            <w:proofErr w:type="gramStart"/>
            <w:r w:rsidRPr="001C5157">
              <w:rPr>
                <w:rFonts w:ascii="標楷體" w:eastAsia="標楷體" w:hAnsi="標楷體" w:cs="Times New Roman" w:hint="eastAsia"/>
                <w:szCs w:val="24"/>
              </w:rPr>
              <w:t>實聯制</w:t>
            </w:r>
            <w:proofErr w:type="gramEnd"/>
          </w:p>
        </w:tc>
        <w:tc>
          <w:tcPr>
            <w:tcW w:w="1285" w:type="dxa"/>
            <w:vAlign w:val="center"/>
          </w:tcPr>
          <w:p w14:paraId="1DAE7584"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2F79DF96" w14:textId="77777777" w:rsidTr="00363774">
        <w:trPr>
          <w:trHeight w:val="541"/>
          <w:jc w:val="center"/>
        </w:trPr>
        <w:tc>
          <w:tcPr>
            <w:tcW w:w="1271" w:type="dxa"/>
            <w:vMerge/>
            <w:vAlign w:val="center"/>
          </w:tcPr>
          <w:p w14:paraId="2E13B34C"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44D239E2"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保持社交安全距離1.5公尺規定設置桌椅或使用隔板</w:t>
            </w:r>
          </w:p>
        </w:tc>
        <w:tc>
          <w:tcPr>
            <w:tcW w:w="1285" w:type="dxa"/>
            <w:vAlign w:val="center"/>
          </w:tcPr>
          <w:p w14:paraId="500373AF"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25501171" w14:textId="77777777" w:rsidTr="00363774">
        <w:trPr>
          <w:trHeight w:val="567"/>
          <w:jc w:val="center"/>
        </w:trPr>
        <w:tc>
          <w:tcPr>
            <w:tcW w:w="1271" w:type="dxa"/>
            <w:vMerge/>
            <w:vAlign w:val="center"/>
          </w:tcPr>
          <w:p w14:paraId="71833D41"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52D1D68E"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優先</w:t>
            </w:r>
            <w:proofErr w:type="gramStart"/>
            <w:r w:rsidRPr="001C5157">
              <w:rPr>
                <w:rFonts w:ascii="標楷體" w:eastAsia="標楷體" w:hAnsi="標楷體" w:cs="Times New Roman" w:hint="eastAsia"/>
                <w:szCs w:val="24"/>
              </w:rPr>
              <w:t>採</w:t>
            </w:r>
            <w:proofErr w:type="gramEnd"/>
            <w:r w:rsidRPr="001C5157">
              <w:rPr>
                <w:rFonts w:ascii="標楷體" w:eastAsia="標楷體" w:hAnsi="標楷體" w:cs="Times New Roman" w:hint="eastAsia"/>
                <w:szCs w:val="24"/>
              </w:rPr>
              <w:t>套餐式供應，若有共食餐點應由</w:t>
            </w:r>
            <w:proofErr w:type="gramStart"/>
            <w:r w:rsidRPr="001C5157">
              <w:rPr>
                <w:rFonts w:ascii="標楷體" w:eastAsia="標楷體" w:hAnsi="標楷體" w:cs="Times New Roman" w:hint="eastAsia"/>
                <w:szCs w:val="24"/>
              </w:rPr>
              <w:t>專人分餐</w:t>
            </w:r>
            <w:proofErr w:type="gramEnd"/>
          </w:p>
        </w:tc>
        <w:tc>
          <w:tcPr>
            <w:tcW w:w="1285" w:type="dxa"/>
            <w:vAlign w:val="center"/>
          </w:tcPr>
          <w:p w14:paraId="5720EDCF"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00A70708" w14:textId="77777777" w:rsidTr="00363774">
        <w:trPr>
          <w:trHeight w:val="567"/>
          <w:jc w:val="center"/>
        </w:trPr>
        <w:tc>
          <w:tcPr>
            <w:tcW w:w="1271" w:type="dxa"/>
            <w:vMerge w:val="restart"/>
            <w:vAlign w:val="center"/>
          </w:tcPr>
          <w:p w14:paraId="0BB9DD77" w14:textId="77777777" w:rsidR="00E064A9" w:rsidRPr="001C5157" w:rsidRDefault="00E064A9" w:rsidP="00363774">
            <w:pPr>
              <w:spacing w:line="380" w:lineRule="exact"/>
              <w:rPr>
                <w:rFonts w:ascii="標楷體" w:eastAsia="標楷體" w:hAnsi="標楷體"/>
                <w:szCs w:val="24"/>
              </w:rPr>
            </w:pPr>
            <w:r w:rsidRPr="001C5157">
              <w:rPr>
                <w:rFonts w:ascii="標楷體" w:eastAsia="標楷體" w:hAnsi="標楷體" w:cs="Times New Roman" w:hint="eastAsia"/>
                <w:szCs w:val="24"/>
              </w:rPr>
              <w:t>餐飲場所出現確診者應變措施</w:t>
            </w:r>
          </w:p>
        </w:tc>
        <w:tc>
          <w:tcPr>
            <w:tcW w:w="7088" w:type="dxa"/>
            <w:vAlign w:val="center"/>
          </w:tcPr>
          <w:p w14:paraId="7471E7A8"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盤點場所內相關活動人員並完成造冊</w:t>
            </w:r>
          </w:p>
        </w:tc>
        <w:tc>
          <w:tcPr>
            <w:tcW w:w="1285" w:type="dxa"/>
            <w:vAlign w:val="center"/>
          </w:tcPr>
          <w:p w14:paraId="50D11888"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B7693B3" w14:textId="77777777" w:rsidTr="00363774">
        <w:trPr>
          <w:trHeight w:val="567"/>
          <w:jc w:val="center"/>
        </w:trPr>
        <w:tc>
          <w:tcPr>
            <w:tcW w:w="1271" w:type="dxa"/>
            <w:vMerge/>
            <w:vAlign w:val="center"/>
          </w:tcPr>
          <w:p w14:paraId="22C5676B" w14:textId="77777777" w:rsidR="00E064A9" w:rsidRPr="001C5157" w:rsidRDefault="00E064A9" w:rsidP="00363774">
            <w:pPr>
              <w:spacing w:line="380" w:lineRule="exact"/>
              <w:rPr>
                <w:rFonts w:ascii="標楷體" w:eastAsia="標楷體" w:hAnsi="標楷體"/>
                <w:szCs w:val="24"/>
              </w:rPr>
            </w:pPr>
          </w:p>
        </w:tc>
        <w:tc>
          <w:tcPr>
            <w:tcW w:w="7088" w:type="dxa"/>
            <w:vAlign w:val="center"/>
          </w:tcPr>
          <w:p w14:paraId="0A1D3F7B"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擴大風險管控，自主防疫管理</w:t>
            </w:r>
          </w:p>
        </w:tc>
        <w:tc>
          <w:tcPr>
            <w:tcW w:w="1285" w:type="dxa"/>
            <w:vAlign w:val="center"/>
          </w:tcPr>
          <w:p w14:paraId="1F18F4DD"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6F4BFFCF" w14:textId="77777777" w:rsidTr="00363774">
        <w:trPr>
          <w:trHeight w:val="567"/>
          <w:jc w:val="center"/>
        </w:trPr>
        <w:tc>
          <w:tcPr>
            <w:tcW w:w="1271" w:type="dxa"/>
            <w:vMerge/>
            <w:vAlign w:val="center"/>
          </w:tcPr>
          <w:p w14:paraId="2F0CE7D9" w14:textId="77777777" w:rsidR="00E064A9" w:rsidRPr="001C5157" w:rsidRDefault="00E064A9" w:rsidP="00363774">
            <w:pPr>
              <w:spacing w:line="380" w:lineRule="exact"/>
              <w:rPr>
                <w:rFonts w:ascii="標楷體" w:eastAsia="標楷體" w:hAnsi="標楷體"/>
                <w:szCs w:val="24"/>
              </w:rPr>
            </w:pPr>
          </w:p>
        </w:tc>
        <w:tc>
          <w:tcPr>
            <w:tcW w:w="7088" w:type="dxa"/>
          </w:tcPr>
          <w:p w14:paraId="1D27394D" w14:textId="77777777" w:rsidR="00E064A9" w:rsidRPr="001C5157" w:rsidRDefault="00E064A9" w:rsidP="00363774">
            <w:pPr>
              <w:spacing w:line="380" w:lineRule="exact"/>
              <w:jc w:val="both"/>
              <w:rPr>
                <w:rFonts w:ascii="標楷體" w:eastAsia="標楷體" w:hAnsi="標楷體" w:cs="Times New Roman"/>
                <w:szCs w:val="24"/>
              </w:rPr>
            </w:pPr>
            <w:r w:rsidRPr="001C5157">
              <w:rPr>
                <w:rFonts w:ascii="標楷體" w:eastAsia="標楷體" w:hAnsi="標楷體" w:cs="Times New Roman" w:hint="eastAsia"/>
                <w:szCs w:val="24"/>
              </w:rPr>
              <w:t>配合</w:t>
            </w:r>
            <w:proofErr w:type="gramStart"/>
            <w:r w:rsidRPr="001C5157">
              <w:rPr>
                <w:rFonts w:ascii="標楷體" w:eastAsia="標楷體" w:hAnsi="標楷體" w:cs="Times New Roman" w:hint="eastAsia"/>
                <w:szCs w:val="24"/>
              </w:rPr>
              <w:t>疫</w:t>
            </w:r>
            <w:proofErr w:type="gramEnd"/>
            <w:r w:rsidRPr="001C5157">
              <w:rPr>
                <w:rFonts w:ascii="標楷體" w:eastAsia="標楷體" w:hAnsi="標楷體" w:cs="Times New Roman" w:hint="eastAsia"/>
                <w:szCs w:val="24"/>
              </w:rPr>
              <w:t>情調查，接受</w:t>
            </w:r>
            <w:proofErr w:type="gramStart"/>
            <w:r w:rsidRPr="001C5157">
              <w:rPr>
                <w:rFonts w:ascii="標楷體" w:eastAsia="標楷體" w:hAnsi="標楷體" w:cs="Times New Roman" w:hint="eastAsia"/>
                <w:szCs w:val="24"/>
              </w:rPr>
              <w:t>快篩或</w:t>
            </w:r>
            <w:proofErr w:type="gramEnd"/>
            <w:r w:rsidRPr="001C5157">
              <w:rPr>
                <w:rFonts w:ascii="標楷體" w:eastAsia="標楷體" w:hAnsi="標楷體" w:cs="Times New Roman" w:hint="eastAsia"/>
                <w:szCs w:val="24"/>
              </w:rPr>
              <w:t>核酸檢測</w:t>
            </w:r>
          </w:p>
        </w:tc>
        <w:tc>
          <w:tcPr>
            <w:tcW w:w="1285" w:type="dxa"/>
            <w:vAlign w:val="center"/>
          </w:tcPr>
          <w:p w14:paraId="04CE096B" w14:textId="77777777" w:rsidR="00E064A9" w:rsidRPr="001C5157" w:rsidRDefault="00E064A9" w:rsidP="00363774">
            <w:pPr>
              <w:spacing w:line="380" w:lineRule="exact"/>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bl>
    <w:p w14:paraId="51A197A8" w14:textId="68E7D966" w:rsidR="00E064A9" w:rsidRPr="001C5157" w:rsidRDefault="00E064A9" w:rsidP="00E064A9">
      <w:pPr>
        <w:rPr>
          <w:rFonts w:ascii="標楷體" w:eastAsia="標楷體" w:hAnsi="標楷體" w:cs="Times New Roman"/>
          <w:sz w:val="28"/>
          <w:szCs w:val="28"/>
        </w:rPr>
      </w:pPr>
      <w:r w:rsidRPr="001C5157">
        <w:rPr>
          <w:rFonts w:ascii="標楷體" w:eastAsia="標楷體" w:hAnsi="標楷體" w:cs="Times New Roman" w:hint="eastAsia"/>
          <w:sz w:val="28"/>
          <w:szCs w:val="28"/>
        </w:rPr>
        <w:t>查檢人員簽章：_______________ 查檢日期：    年     月    日</w:t>
      </w:r>
    </w:p>
    <w:p w14:paraId="218BFC51" w14:textId="77777777" w:rsidR="0062746F" w:rsidRPr="001C5157" w:rsidRDefault="0062746F" w:rsidP="00E064A9">
      <w:pPr>
        <w:rPr>
          <w:rFonts w:ascii="Calibri" w:eastAsia="新細明體" w:hAnsi="Calibri" w:cs="Times New Roman"/>
        </w:rPr>
      </w:pPr>
    </w:p>
    <w:p w14:paraId="1E6A23B0" w14:textId="77777777" w:rsidR="0062746F" w:rsidRPr="001C5157" w:rsidRDefault="0062746F" w:rsidP="00A2593F">
      <w:pPr>
        <w:sectPr w:rsidR="0062746F" w:rsidRPr="001C5157" w:rsidSect="009315EA">
          <w:pgSz w:w="11906" w:h="16838"/>
          <w:pgMar w:top="1440" w:right="1134" w:bottom="1440" w:left="1418" w:header="851" w:footer="510" w:gutter="0"/>
          <w:cols w:space="425"/>
          <w:docGrid w:type="lines" w:linePitch="360"/>
        </w:sectPr>
      </w:pPr>
    </w:p>
    <w:p w14:paraId="50D60A17" w14:textId="42B7D8A8" w:rsidR="00363774" w:rsidRPr="001C5157" w:rsidRDefault="00363774" w:rsidP="00363774">
      <w:pPr>
        <w:pStyle w:val="1"/>
        <w:spacing w:before="0" w:after="0" w:line="560" w:lineRule="exact"/>
        <w:jc w:val="center"/>
        <w:rPr>
          <w:rFonts w:ascii="標楷體" w:eastAsia="標楷體" w:hAnsi="標楷體"/>
          <w:sz w:val="36"/>
          <w:szCs w:val="36"/>
        </w:rPr>
      </w:pPr>
      <w:bookmarkStart w:id="4" w:name="_Toc77056929"/>
      <w:proofErr w:type="gramStart"/>
      <w:r w:rsidRPr="001C5157">
        <w:rPr>
          <w:rFonts w:ascii="標楷體" w:eastAsia="標楷體" w:hAnsi="標楷體" w:hint="eastAsia"/>
          <w:sz w:val="36"/>
          <w:szCs w:val="36"/>
        </w:rPr>
        <w:lastRenderedPageBreak/>
        <w:t>臺</w:t>
      </w:r>
      <w:proofErr w:type="gramEnd"/>
      <w:r w:rsidRPr="001C5157">
        <w:rPr>
          <w:rFonts w:ascii="標楷體" w:eastAsia="標楷體" w:hAnsi="標楷體" w:hint="eastAsia"/>
          <w:sz w:val="36"/>
          <w:szCs w:val="36"/>
        </w:rPr>
        <w:t>鐵防疫管理措施</w:t>
      </w:r>
      <w:bookmarkEnd w:id="4"/>
    </w:p>
    <w:p w14:paraId="3E4DE953" w14:textId="71393A67" w:rsidR="00363774" w:rsidRPr="001C5157" w:rsidRDefault="00363774" w:rsidP="00363774">
      <w:pPr>
        <w:spacing w:line="560" w:lineRule="exact"/>
        <w:jc w:val="right"/>
        <w:rPr>
          <w:rFonts w:ascii="標楷體" w:eastAsia="標楷體" w:hAnsi="標楷體" w:cs="Times New Roman"/>
          <w:szCs w:val="24"/>
        </w:rPr>
      </w:pPr>
      <w:r w:rsidRPr="001C5157">
        <w:rPr>
          <w:rFonts w:ascii="標楷體" w:eastAsia="標楷體" w:hAnsi="標楷體" w:hint="eastAsia"/>
          <w:bCs/>
          <w:szCs w:val="24"/>
        </w:rPr>
        <w:t>11</w:t>
      </w:r>
      <w:r w:rsidR="00070031">
        <w:rPr>
          <w:rFonts w:ascii="標楷體" w:eastAsia="標楷體" w:hAnsi="標楷體" w:hint="eastAsia"/>
          <w:bCs/>
          <w:szCs w:val="24"/>
        </w:rPr>
        <w:t>1</w:t>
      </w:r>
      <w:r w:rsidRPr="001C5157">
        <w:rPr>
          <w:rFonts w:ascii="標楷體" w:eastAsia="標楷體" w:hAnsi="標楷體" w:hint="eastAsia"/>
          <w:bCs/>
          <w:szCs w:val="24"/>
        </w:rPr>
        <w:t>年1月2</w:t>
      </w:r>
      <w:r w:rsidR="00070031">
        <w:rPr>
          <w:rFonts w:ascii="標楷體" w:eastAsia="標楷體" w:hAnsi="標楷體" w:hint="eastAsia"/>
          <w:bCs/>
          <w:szCs w:val="24"/>
        </w:rPr>
        <w:t>2</w:t>
      </w:r>
      <w:r w:rsidRPr="001C5157">
        <w:rPr>
          <w:rFonts w:ascii="標楷體" w:eastAsia="標楷體" w:hAnsi="標楷體" w:hint="eastAsia"/>
          <w:bCs/>
          <w:szCs w:val="24"/>
        </w:rPr>
        <w:t>日</w:t>
      </w:r>
    </w:p>
    <w:p w14:paraId="4DFCEE3E" w14:textId="77777777" w:rsidR="00363774" w:rsidRPr="001C5157" w:rsidRDefault="00363774" w:rsidP="00F70B3D">
      <w:pPr>
        <w:pStyle w:val="a3"/>
        <w:numPr>
          <w:ilvl w:val="0"/>
          <w:numId w:val="18"/>
        </w:numPr>
        <w:spacing w:line="560" w:lineRule="exact"/>
        <w:ind w:leftChars="0"/>
        <w:jc w:val="both"/>
        <w:rPr>
          <w:rFonts w:ascii="標楷體" w:eastAsia="標楷體" w:hAnsi="標楷體" w:cs="Times New Roman"/>
          <w:b/>
          <w:sz w:val="32"/>
          <w:szCs w:val="32"/>
        </w:rPr>
      </w:pPr>
      <w:r w:rsidRPr="001C5157">
        <w:rPr>
          <w:rFonts w:ascii="標楷體" w:eastAsia="標楷體" w:hAnsi="標楷體" w:cs="Times New Roman" w:hint="eastAsia"/>
          <w:b/>
          <w:sz w:val="32"/>
          <w:szCs w:val="32"/>
        </w:rPr>
        <w:t>前言</w:t>
      </w:r>
    </w:p>
    <w:p w14:paraId="7B4C993C" w14:textId="05B5A7F2" w:rsidR="00363774" w:rsidRPr="001C5157" w:rsidRDefault="00363774" w:rsidP="00363774">
      <w:pPr>
        <w:spacing w:line="560" w:lineRule="exact"/>
        <w:ind w:leftChars="100" w:left="240" w:firstLineChars="200" w:firstLine="640"/>
        <w:jc w:val="both"/>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臺</w:t>
      </w:r>
      <w:proofErr w:type="gramEnd"/>
      <w:r w:rsidRPr="001C5157">
        <w:rPr>
          <w:rFonts w:ascii="標楷體" w:eastAsia="標楷體" w:hAnsi="標楷體" w:cs="Times New Roman" w:hint="eastAsia"/>
          <w:sz w:val="32"/>
          <w:szCs w:val="32"/>
        </w:rPr>
        <w:t>鐵車站除提供旅客運輸外，車站商場內餐飲業亦提供旅客及民眾所需餐飲服務。</w:t>
      </w:r>
      <w:proofErr w:type="gramStart"/>
      <w:r w:rsidRPr="001C5157">
        <w:rPr>
          <w:rFonts w:ascii="標楷體" w:eastAsia="標楷體" w:hAnsi="標楷體" w:cs="Times New Roman" w:hint="eastAsia"/>
          <w:sz w:val="32"/>
          <w:szCs w:val="32"/>
        </w:rPr>
        <w:t>惟</w:t>
      </w:r>
      <w:proofErr w:type="gramEnd"/>
      <w:r w:rsidRPr="001C5157">
        <w:rPr>
          <w:rFonts w:ascii="標楷體" w:eastAsia="標楷體" w:hAnsi="標楷體" w:cs="Times New Roman" w:hint="eastAsia"/>
          <w:sz w:val="32"/>
          <w:szCs w:val="32"/>
        </w:rPr>
        <w:t>受到本次</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情影響，運輸本業及車站商場餐飲業大受影響，為因應本土</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情發展與確保相關場域從業人員、旅客及民眾自身與其家人之健康，避免群聚感染、致</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情擴大，採取有條件開放電子票證搭乘對號列車、非付費區餐廳餐飲內用、車站範圍內（含非付費區及付費區）飲食，以適度降低營運衝擊，</w:t>
      </w:r>
      <w:proofErr w:type="gramStart"/>
      <w:r w:rsidRPr="001C5157">
        <w:rPr>
          <w:rFonts w:ascii="標楷體" w:eastAsia="標楷體" w:hAnsi="標楷體" w:cs="Times New Roman" w:hint="eastAsia"/>
          <w:sz w:val="32"/>
          <w:szCs w:val="32"/>
        </w:rPr>
        <w:t>爰</w:t>
      </w:r>
      <w:proofErr w:type="gramEnd"/>
      <w:r w:rsidRPr="001C5157">
        <w:rPr>
          <w:rFonts w:ascii="標楷體" w:eastAsia="標楷體" w:hAnsi="標楷體" w:cs="Times New Roman" w:hint="eastAsia"/>
          <w:sz w:val="32"/>
          <w:szCs w:val="32"/>
        </w:rPr>
        <w:t>訂定本管理措施，供車站、商場及相關業者與民眾共同遵守，降低</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情發生機率與規模，以及社區傳播風險。</w:t>
      </w:r>
      <w:r w:rsidRPr="001C5157">
        <w:rPr>
          <w:rFonts w:ascii="標楷體" w:eastAsia="標楷體" w:hAnsi="標楷體" w:cs="Times New Roman"/>
          <w:sz w:val="32"/>
          <w:szCs w:val="32"/>
        </w:rPr>
        <w:t xml:space="preserve"> </w:t>
      </w:r>
    </w:p>
    <w:p w14:paraId="449F9566" w14:textId="77777777" w:rsidR="00363774" w:rsidRPr="001C5157" w:rsidRDefault="00363774" w:rsidP="00363774">
      <w:pPr>
        <w:spacing w:line="560" w:lineRule="exact"/>
        <w:ind w:leftChars="100" w:left="240" w:firstLineChars="200" w:firstLine="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車站非付費區餐飲業防疫管理依衛生福利部食品藥物管理署公告之「餐飲業防疫管理措施」及中央流行</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情指揮中心防疫相關規定辦理，惟若車站所在地直轄市或縣市政府另有防疫相關規定者，從其規定。</w:t>
      </w:r>
    </w:p>
    <w:p w14:paraId="3933349C" w14:textId="77777777" w:rsidR="00363774" w:rsidRPr="001C5157" w:rsidRDefault="00363774" w:rsidP="00363774">
      <w:pPr>
        <w:widowControl/>
        <w:rPr>
          <w:rFonts w:ascii="標楷體" w:eastAsia="標楷體" w:hAnsi="標楷體" w:cs="Times New Roman"/>
          <w:sz w:val="32"/>
          <w:szCs w:val="32"/>
        </w:rPr>
      </w:pPr>
      <w:r w:rsidRPr="001C5157">
        <w:rPr>
          <w:rFonts w:ascii="標楷體" w:eastAsia="標楷體" w:hAnsi="標楷體" w:cs="Times New Roman"/>
          <w:sz w:val="32"/>
          <w:szCs w:val="32"/>
        </w:rPr>
        <w:br w:type="page"/>
      </w:r>
    </w:p>
    <w:p w14:paraId="7C76143E" w14:textId="77777777" w:rsidR="00363774" w:rsidRPr="001C5157" w:rsidRDefault="00363774" w:rsidP="00F70B3D">
      <w:pPr>
        <w:pStyle w:val="a3"/>
        <w:numPr>
          <w:ilvl w:val="0"/>
          <w:numId w:val="18"/>
        </w:numPr>
        <w:spacing w:beforeLines="100" w:before="360" w:afterLines="50" w:after="180" w:line="600" w:lineRule="exact"/>
        <w:ind w:leftChars="0" w:left="567" w:hanging="567"/>
        <w:jc w:val="both"/>
        <w:rPr>
          <w:rFonts w:ascii="標楷體" w:eastAsia="標楷體" w:hAnsi="標楷體" w:cs="Times New Roman"/>
          <w:b/>
          <w:sz w:val="32"/>
          <w:szCs w:val="32"/>
        </w:rPr>
      </w:pPr>
      <w:r w:rsidRPr="001C5157">
        <w:rPr>
          <w:rFonts w:ascii="標楷體" w:eastAsia="標楷體" w:hAnsi="標楷體" w:cs="Times New Roman" w:hint="eastAsia"/>
          <w:b/>
          <w:sz w:val="32"/>
          <w:szCs w:val="32"/>
        </w:rPr>
        <w:lastRenderedPageBreak/>
        <w:t>重點防疫措施綜</w:t>
      </w:r>
      <w:proofErr w:type="gramStart"/>
      <w:r w:rsidRPr="001C5157">
        <w:rPr>
          <w:rFonts w:ascii="標楷體" w:eastAsia="標楷體" w:hAnsi="標楷體" w:cs="Times New Roman" w:hint="eastAsia"/>
          <w:b/>
          <w:sz w:val="32"/>
          <w:szCs w:val="32"/>
        </w:rPr>
        <w:t>覽</w:t>
      </w:r>
      <w:proofErr w:type="gramEnd"/>
    </w:p>
    <w:tbl>
      <w:tblPr>
        <w:tblStyle w:val="a4"/>
        <w:tblW w:w="9322" w:type="dxa"/>
        <w:jc w:val="center"/>
        <w:tblLook w:val="04A0" w:firstRow="1" w:lastRow="0" w:firstColumn="1" w:lastColumn="0" w:noHBand="0" w:noVBand="1"/>
      </w:tblPr>
      <w:tblGrid>
        <w:gridCol w:w="2122"/>
        <w:gridCol w:w="7200"/>
      </w:tblGrid>
      <w:tr w:rsidR="001C5157" w:rsidRPr="001C5157" w14:paraId="12772041" w14:textId="77777777" w:rsidTr="00363774">
        <w:trPr>
          <w:jc w:val="center"/>
        </w:trPr>
        <w:tc>
          <w:tcPr>
            <w:tcW w:w="2122" w:type="dxa"/>
            <w:vAlign w:val="center"/>
          </w:tcPr>
          <w:p w14:paraId="58F38AFA" w14:textId="77777777" w:rsidR="00363774" w:rsidRPr="001C5157" w:rsidRDefault="00363774" w:rsidP="00363774">
            <w:pPr>
              <w:spacing w:line="500" w:lineRule="exact"/>
              <w:jc w:val="both"/>
              <w:outlineLvl w:val="1"/>
              <w:rPr>
                <w:rFonts w:ascii="標楷體" w:eastAsia="標楷體" w:hAnsi="標楷體" w:cs="Times New Roman"/>
                <w:b/>
                <w:sz w:val="32"/>
                <w:szCs w:val="32"/>
              </w:rPr>
            </w:pPr>
            <w:r w:rsidRPr="001C5157">
              <w:rPr>
                <w:rFonts w:ascii="標楷體" w:eastAsia="標楷體" w:hAnsi="標楷體" w:cs="Times New Roman" w:hint="eastAsia"/>
                <w:b/>
                <w:sz w:val="32"/>
                <w:szCs w:val="32"/>
              </w:rPr>
              <w:t>項目</w:t>
            </w:r>
          </w:p>
        </w:tc>
        <w:tc>
          <w:tcPr>
            <w:tcW w:w="7200" w:type="dxa"/>
          </w:tcPr>
          <w:p w14:paraId="12278DC9" w14:textId="77777777" w:rsidR="00363774" w:rsidRPr="001C5157" w:rsidRDefault="00363774" w:rsidP="00363774">
            <w:pPr>
              <w:spacing w:line="500" w:lineRule="exact"/>
              <w:jc w:val="both"/>
              <w:outlineLvl w:val="1"/>
              <w:rPr>
                <w:rFonts w:ascii="標楷體" w:eastAsia="標楷體" w:hAnsi="標楷體" w:cs="Times New Roman"/>
                <w:b/>
                <w:sz w:val="32"/>
                <w:szCs w:val="32"/>
              </w:rPr>
            </w:pPr>
            <w:r w:rsidRPr="001C5157">
              <w:rPr>
                <w:rFonts w:ascii="標楷體" w:eastAsia="標楷體" w:hAnsi="標楷體" w:cs="Times New Roman" w:hint="eastAsia"/>
                <w:b/>
                <w:sz w:val="32"/>
                <w:szCs w:val="32"/>
              </w:rPr>
              <w:t>防疫措施</w:t>
            </w:r>
          </w:p>
        </w:tc>
      </w:tr>
      <w:tr w:rsidR="001C5157" w:rsidRPr="001C5157" w14:paraId="5C939355" w14:textId="77777777" w:rsidTr="00363774">
        <w:trPr>
          <w:jc w:val="center"/>
        </w:trPr>
        <w:tc>
          <w:tcPr>
            <w:tcW w:w="2122" w:type="dxa"/>
            <w:vAlign w:val="center"/>
          </w:tcPr>
          <w:p w14:paraId="7F1D14FB" w14:textId="77777777" w:rsidR="00363774" w:rsidRPr="001C5157" w:rsidRDefault="00363774"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車站及列車人流管制</w:t>
            </w:r>
          </w:p>
        </w:tc>
        <w:tc>
          <w:tcPr>
            <w:tcW w:w="7200" w:type="dxa"/>
          </w:tcPr>
          <w:p w14:paraId="19BAEA4E" w14:textId="24F8914F"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對號列車取消座位數發售限制。</w:t>
            </w:r>
          </w:p>
          <w:p w14:paraId="32BB7566"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人流管制(車站月台旅客容留量80%)</w:t>
            </w:r>
          </w:p>
        </w:tc>
      </w:tr>
      <w:tr w:rsidR="001C5157" w:rsidRPr="001C5157" w14:paraId="3124D5F8" w14:textId="77777777" w:rsidTr="00363774">
        <w:trPr>
          <w:jc w:val="center"/>
        </w:trPr>
        <w:tc>
          <w:tcPr>
            <w:tcW w:w="2122" w:type="dxa"/>
            <w:vAlign w:val="center"/>
          </w:tcPr>
          <w:p w14:paraId="24881672" w14:textId="6EEB457C" w:rsidR="00363774" w:rsidRPr="001C5157" w:rsidRDefault="00363774"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列車</w:t>
            </w:r>
            <w:r w:rsidR="00236D65" w:rsidRPr="00236D65">
              <w:rPr>
                <w:rFonts w:ascii="標楷體" w:eastAsia="標楷體" w:hAnsi="標楷體" w:cs="Times New Roman" w:hint="eastAsia"/>
                <w:sz w:val="32"/>
                <w:szCs w:val="32"/>
              </w:rPr>
              <w:t>及車站飲食管理</w:t>
            </w:r>
          </w:p>
        </w:tc>
        <w:tc>
          <w:tcPr>
            <w:tcW w:w="7200" w:type="dxa"/>
          </w:tcPr>
          <w:p w14:paraId="13D1E2D7" w14:textId="1DDADE52" w:rsidR="00363774" w:rsidRDefault="00236D65"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236D65">
              <w:rPr>
                <w:rFonts w:ascii="標楷體" w:eastAsia="標楷體" w:hAnsi="標楷體" w:cs="Times New Roman" w:hint="eastAsia"/>
                <w:sz w:val="32"/>
                <w:szCs w:val="32"/>
              </w:rPr>
              <w:t>列車(含觀光列車)上一律禁止飲食，若因生理需求須喝水、服藥、哺乳，應於食用完畢後儘速佩戴口罩。</w:t>
            </w:r>
          </w:p>
          <w:p w14:paraId="283443A8" w14:textId="5CC74354" w:rsidR="00236D65" w:rsidRDefault="00236D65"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236D65">
              <w:rPr>
                <w:rFonts w:ascii="標楷體" w:eastAsia="標楷體" w:hAnsi="標楷體" w:cs="Times New Roman" w:hint="eastAsia"/>
                <w:sz w:val="32"/>
                <w:szCs w:val="32"/>
              </w:rPr>
              <w:t>車站範圍內(含非付費區及付費區)，如能與不特定對象維持社交距離下可飲食，飲食完畢應儘速佩戴口罩。</w:t>
            </w:r>
          </w:p>
          <w:p w14:paraId="0C7CF738" w14:textId="300A7ECD" w:rsidR="00363774" w:rsidRPr="003A59BA" w:rsidRDefault="00236D65" w:rsidP="003A59BA">
            <w:pPr>
              <w:pStyle w:val="a3"/>
              <w:numPr>
                <w:ilvl w:val="0"/>
                <w:numId w:val="1"/>
              </w:numPr>
              <w:spacing w:line="500" w:lineRule="exact"/>
              <w:ind w:leftChars="0" w:left="318" w:hanging="318"/>
              <w:jc w:val="both"/>
              <w:outlineLvl w:val="1"/>
              <w:rPr>
                <w:rFonts w:ascii="標楷體" w:eastAsia="標楷體" w:hAnsi="標楷體" w:cs="Times New Roman" w:hint="eastAsia"/>
                <w:sz w:val="32"/>
                <w:szCs w:val="32"/>
              </w:rPr>
            </w:pPr>
            <w:r w:rsidRPr="00236D65">
              <w:rPr>
                <w:rFonts w:ascii="標楷體" w:eastAsia="標楷體" w:hAnsi="標楷體" w:cs="Times New Roman" w:hint="eastAsia"/>
                <w:sz w:val="32"/>
                <w:szCs w:val="32"/>
              </w:rPr>
              <w:t>暫停列車上各項販售服務，同時停</w:t>
            </w:r>
            <w:r w:rsidR="00DB5659">
              <w:rPr>
                <w:rFonts w:ascii="標楷體" w:eastAsia="標楷體" w:hAnsi="標楷體" w:cs="Times New Roman" w:hint="eastAsia"/>
                <w:sz w:val="32"/>
                <w:szCs w:val="32"/>
              </w:rPr>
              <w:t>止交付</w:t>
            </w:r>
            <w:r w:rsidRPr="00236D65">
              <w:rPr>
                <w:rFonts w:ascii="標楷體" w:eastAsia="標楷體" w:hAnsi="標楷體" w:cs="Times New Roman" w:hint="eastAsia"/>
                <w:sz w:val="32"/>
                <w:szCs w:val="32"/>
              </w:rPr>
              <w:t>乘客票訂或電話訂購</w:t>
            </w:r>
            <w:r w:rsidR="00DB5659">
              <w:rPr>
                <w:rFonts w:ascii="標楷體" w:eastAsia="標楷體" w:hAnsi="標楷體" w:cs="Times New Roman" w:hint="eastAsia"/>
                <w:sz w:val="32"/>
                <w:szCs w:val="32"/>
              </w:rPr>
              <w:t>的</w:t>
            </w:r>
            <w:r w:rsidRPr="00236D65">
              <w:rPr>
                <w:rFonts w:ascii="標楷體" w:eastAsia="標楷體" w:hAnsi="標楷體" w:cs="Times New Roman" w:hint="eastAsia"/>
                <w:sz w:val="32"/>
                <w:szCs w:val="32"/>
              </w:rPr>
              <w:t>便當</w:t>
            </w:r>
            <w:r w:rsidR="00DB5659" w:rsidRPr="00DB5659">
              <w:rPr>
                <w:rFonts w:ascii="標楷體" w:eastAsia="標楷體" w:hAnsi="標楷體" w:cs="Times New Roman" w:hint="eastAsia"/>
                <w:sz w:val="32"/>
                <w:szCs w:val="32"/>
              </w:rPr>
              <w:t>；考量賞味期限與食品安全，EMU3000型騰雲座艙暫停供應「騰雲座艙限定臺鐵便當」及「哈根達斯冰淇淋」，改為提供單獨包裝之點心及飲品各1份裝袋後供旅客下車食用</w:t>
            </w:r>
            <w:r w:rsidRPr="00236D65">
              <w:rPr>
                <w:rFonts w:ascii="標楷體" w:eastAsia="標楷體" w:hAnsi="標楷體" w:cs="Times New Roman" w:hint="eastAsia"/>
                <w:sz w:val="32"/>
                <w:szCs w:val="32"/>
              </w:rPr>
              <w:t>。</w:t>
            </w:r>
            <w:bookmarkStart w:id="5" w:name="_GoBack"/>
            <w:bookmarkEnd w:id="5"/>
          </w:p>
        </w:tc>
      </w:tr>
      <w:tr w:rsidR="001C5157" w:rsidRPr="001C5157" w14:paraId="530EBD61" w14:textId="77777777" w:rsidTr="00363774">
        <w:trPr>
          <w:jc w:val="center"/>
        </w:trPr>
        <w:tc>
          <w:tcPr>
            <w:tcW w:w="2122" w:type="dxa"/>
            <w:vAlign w:val="center"/>
          </w:tcPr>
          <w:p w14:paraId="6D314E87" w14:textId="77777777" w:rsidR="00363774" w:rsidRPr="001C5157" w:rsidRDefault="00363774"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觀光列車有條件開放車上卡拉OK設備使用</w:t>
            </w:r>
          </w:p>
        </w:tc>
        <w:tc>
          <w:tcPr>
            <w:tcW w:w="7200" w:type="dxa"/>
          </w:tcPr>
          <w:p w14:paraId="179E7D2B"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全程使用麥克風套，並</w:t>
            </w:r>
            <w:proofErr w:type="gramStart"/>
            <w:r w:rsidRPr="001C5157">
              <w:rPr>
                <w:rFonts w:ascii="標楷體" w:eastAsia="標楷體" w:hAnsi="標楷體" w:cs="Times New Roman" w:hint="eastAsia"/>
                <w:sz w:val="32"/>
                <w:szCs w:val="32"/>
              </w:rPr>
              <w:t>於換組</w:t>
            </w:r>
            <w:proofErr w:type="gramEnd"/>
            <w:r w:rsidRPr="001C5157">
              <w:rPr>
                <w:rFonts w:ascii="標楷體" w:eastAsia="標楷體" w:hAnsi="標楷體" w:cs="Times New Roman" w:hint="eastAsia"/>
                <w:sz w:val="32"/>
                <w:szCs w:val="32"/>
              </w:rPr>
              <w:t>時替換。</w:t>
            </w:r>
          </w:p>
          <w:p w14:paraId="3634924B"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分流控管，單次進入以同訂單之客人為限。</w:t>
            </w:r>
          </w:p>
          <w:p w14:paraId="19DD1F84"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車服人員</w:t>
            </w:r>
            <w:proofErr w:type="gramEnd"/>
            <w:r w:rsidRPr="001C5157">
              <w:rPr>
                <w:rFonts w:ascii="標楷體" w:eastAsia="標楷體" w:hAnsi="標楷體" w:cs="Times New Roman" w:hint="eastAsia"/>
                <w:sz w:val="32"/>
                <w:szCs w:val="32"/>
              </w:rPr>
              <w:t>定時進入包廂以酒精消毒，並擦拭桌面。</w:t>
            </w:r>
          </w:p>
        </w:tc>
      </w:tr>
      <w:tr w:rsidR="001C5157" w:rsidRPr="001C5157" w14:paraId="77AF20DF" w14:textId="77777777" w:rsidTr="00363774">
        <w:trPr>
          <w:jc w:val="center"/>
        </w:trPr>
        <w:tc>
          <w:tcPr>
            <w:tcW w:w="2122" w:type="dxa"/>
            <w:vAlign w:val="center"/>
          </w:tcPr>
          <w:p w14:paraId="77841571" w14:textId="77777777" w:rsidR="00363774" w:rsidRPr="001C5157" w:rsidRDefault="00363774"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車站非付費區內餐飲業防疫管理</w:t>
            </w:r>
          </w:p>
        </w:tc>
        <w:tc>
          <w:tcPr>
            <w:tcW w:w="7200" w:type="dxa"/>
          </w:tcPr>
          <w:p w14:paraId="21377CC6" w14:textId="77777777" w:rsidR="00363774" w:rsidRPr="001C5157" w:rsidRDefault="00363774"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餐飲從業人員健康管理</w:t>
            </w:r>
          </w:p>
          <w:p w14:paraId="68BA80FC" w14:textId="77777777" w:rsidR="00363774" w:rsidRPr="001C5157" w:rsidRDefault="00363774"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餐飲從業人員衛生行為</w:t>
            </w:r>
          </w:p>
          <w:p w14:paraId="55F32135" w14:textId="77777777" w:rsidR="00363774" w:rsidRPr="001C5157" w:rsidRDefault="00363774"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餐飲場所環境清潔消毒</w:t>
            </w:r>
          </w:p>
          <w:p w14:paraId="6B4DCA0A" w14:textId="77777777" w:rsidR="00363774" w:rsidRPr="001C5157" w:rsidRDefault="00363774" w:rsidP="00363774">
            <w:pPr>
              <w:numPr>
                <w:ilvl w:val="0"/>
                <w:numId w:val="1"/>
              </w:numPr>
              <w:spacing w:line="500" w:lineRule="exact"/>
              <w:ind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顧客用餐管理</w:t>
            </w:r>
          </w:p>
          <w:p w14:paraId="224CCF08"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u w:val="single"/>
              </w:rPr>
            </w:pPr>
            <w:r w:rsidRPr="001C5157">
              <w:rPr>
                <w:rFonts w:ascii="標楷體" w:eastAsia="標楷體" w:hAnsi="標楷體" w:cs="Times New Roman" w:hint="eastAsia"/>
                <w:sz w:val="32"/>
                <w:szCs w:val="32"/>
              </w:rPr>
              <w:t>餐飲場所出現確診者應變措施</w:t>
            </w:r>
          </w:p>
        </w:tc>
      </w:tr>
      <w:tr w:rsidR="001C5157" w:rsidRPr="001C5157" w14:paraId="4A1F6A63" w14:textId="77777777" w:rsidTr="00363774">
        <w:trPr>
          <w:jc w:val="center"/>
        </w:trPr>
        <w:tc>
          <w:tcPr>
            <w:tcW w:w="2122" w:type="dxa"/>
            <w:vAlign w:val="center"/>
          </w:tcPr>
          <w:p w14:paraId="148D0958" w14:textId="77777777" w:rsidR="00363774" w:rsidRPr="001C5157" w:rsidRDefault="00363774" w:rsidP="00363774">
            <w:pPr>
              <w:spacing w:line="500" w:lineRule="exact"/>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稽查機制及裁罰規範</w:t>
            </w:r>
          </w:p>
        </w:tc>
        <w:tc>
          <w:tcPr>
            <w:tcW w:w="7200" w:type="dxa"/>
          </w:tcPr>
          <w:p w14:paraId="01AC320A" w14:textId="0FA7D28A"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proofErr w:type="gramStart"/>
            <w:r w:rsidRPr="001C5157">
              <w:rPr>
                <w:rFonts w:ascii="標楷體" w:eastAsia="標楷體" w:hAnsi="標楷體" w:hint="eastAsia"/>
                <w:sz w:val="32"/>
                <w:szCs w:val="32"/>
              </w:rPr>
              <w:t>臺鐵局</w:t>
            </w:r>
            <w:proofErr w:type="gramEnd"/>
            <w:r w:rsidRPr="001C5157">
              <w:rPr>
                <w:rFonts w:ascii="標楷體" w:eastAsia="標楷體" w:hAnsi="標楷體" w:hint="eastAsia"/>
                <w:sz w:val="32"/>
                <w:szCs w:val="32"/>
              </w:rPr>
              <w:t>不定期辦理店家實地查核</w:t>
            </w:r>
          </w:p>
          <w:p w14:paraId="46085E88" w14:textId="77777777" w:rsidR="00363774" w:rsidRPr="001C5157" w:rsidRDefault="00363774" w:rsidP="00363774">
            <w:pPr>
              <w:pStyle w:val="a3"/>
              <w:numPr>
                <w:ilvl w:val="0"/>
                <w:numId w:val="1"/>
              </w:numPr>
              <w:spacing w:line="500" w:lineRule="exact"/>
              <w:ind w:leftChars="0" w:left="318" w:hanging="318"/>
              <w:jc w:val="both"/>
              <w:outlineLvl w:val="1"/>
              <w:rPr>
                <w:rFonts w:ascii="標楷體" w:eastAsia="標楷體" w:hAnsi="標楷體" w:cs="Times New Roman"/>
                <w:sz w:val="32"/>
                <w:szCs w:val="32"/>
              </w:rPr>
            </w:pPr>
            <w:r w:rsidRPr="001C5157">
              <w:rPr>
                <w:rFonts w:ascii="標楷體" w:eastAsia="標楷體" w:hAnsi="標楷體" w:cs="Times New Roman" w:hint="eastAsia"/>
                <w:sz w:val="32"/>
                <w:szCs w:val="32"/>
              </w:rPr>
              <w:t>地方政府依規定處罰</w:t>
            </w:r>
          </w:p>
        </w:tc>
      </w:tr>
    </w:tbl>
    <w:p w14:paraId="324146C9" w14:textId="77777777" w:rsidR="00363774" w:rsidRPr="001C5157" w:rsidRDefault="00363774" w:rsidP="00F70B3D">
      <w:pPr>
        <w:pStyle w:val="a3"/>
        <w:numPr>
          <w:ilvl w:val="0"/>
          <w:numId w:val="18"/>
        </w:numPr>
        <w:spacing w:line="560" w:lineRule="exact"/>
        <w:ind w:leftChars="0" w:left="567" w:hanging="567"/>
        <w:jc w:val="both"/>
        <w:rPr>
          <w:rFonts w:ascii="標楷體" w:eastAsia="標楷體" w:hAnsi="標楷體" w:cs="Times New Roman"/>
          <w:b/>
          <w:sz w:val="32"/>
          <w:szCs w:val="32"/>
        </w:rPr>
        <w:sectPr w:rsidR="00363774" w:rsidRPr="001C5157" w:rsidSect="00363774">
          <w:footerReference w:type="default" r:id="rId11"/>
          <w:footerReference w:type="first" r:id="rId12"/>
          <w:pgSz w:w="11906" w:h="16838"/>
          <w:pgMar w:top="1440" w:right="1134" w:bottom="1440" w:left="1418" w:header="851" w:footer="510" w:gutter="0"/>
          <w:pgNumType w:start="1"/>
          <w:cols w:space="425"/>
          <w:docGrid w:type="linesAndChars" w:linePitch="360"/>
        </w:sectPr>
      </w:pPr>
    </w:p>
    <w:p w14:paraId="0D45594D" w14:textId="77777777" w:rsidR="00363774" w:rsidRPr="001C5157" w:rsidRDefault="00363774" w:rsidP="00F70B3D">
      <w:pPr>
        <w:pStyle w:val="a3"/>
        <w:numPr>
          <w:ilvl w:val="0"/>
          <w:numId w:val="18"/>
        </w:numPr>
        <w:spacing w:line="560" w:lineRule="exact"/>
        <w:ind w:leftChars="0" w:left="567" w:hanging="567"/>
        <w:jc w:val="both"/>
        <w:rPr>
          <w:rFonts w:ascii="標楷體" w:eastAsia="標楷體" w:hAnsi="標楷體" w:cs="Times New Roman"/>
          <w:b/>
          <w:sz w:val="32"/>
          <w:szCs w:val="32"/>
        </w:rPr>
      </w:pPr>
      <w:r w:rsidRPr="001C5157">
        <w:rPr>
          <w:rFonts w:ascii="標楷體" w:eastAsia="標楷體" w:hAnsi="標楷體" w:cs="Times New Roman" w:hint="eastAsia"/>
          <w:b/>
          <w:sz w:val="32"/>
          <w:szCs w:val="32"/>
        </w:rPr>
        <w:lastRenderedPageBreak/>
        <w:t>車站及列車上防疫管理措施</w:t>
      </w:r>
    </w:p>
    <w:p w14:paraId="387F8F01"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旅客進站乘車管理：</w:t>
      </w:r>
    </w:p>
    <w:p w14:paraId="109DDD67" w14:textId="77777777" w:rsidR="00363774" w:rsidRPr="001C5157" w:rsidRDefault="00363774" w:rsidP="00F70B3D">
      <w:pPr>
        <w:pStyle w:val="a3"/>
        <w:numPr>
          <w:ilvl w:val="1"/>
          <w:numId w:val="49"/>
        </w:numPr>
        <w:tabs>
          <w:tab w:val="left" w:pos="993"/>
        </w:tabs>
        <w:spacing w:line="560" w:lineRule="exact"/>
        <w:ind w:left="1189"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旅客進站後(含車廂內)應佩戴口罩，旅客未能配合，將通知鐵路警察局協助處理，如有違法事實，由鐵路警察局依法移送地方政府衛生單位進行裁處。</w:t>
      </w:r>
    </w:p>
    <w:p w14:paraId="13436933" w14:textId="77777777" w:rsidR="00363774" w:rsidRPr="001C5157" w:rsidRDefault="00363774" w:rsidP="00F70B3D">
      <w:pPr>
        <w:pStyle w:val="a3"/>
        <w:numPr>
          <w:ilvl w:val="1"/>
          <w:numId w:val="49"/>
        </w:numPr>
        <w:tabs>
          <w:tab w:val="left" w:pos="993"/>
        </w:tabs>
        <w:spacing w:line="560" w:lineRule="exact"/>
        <w:ind w:left="1189"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進站乘車全面實施量測體溫，乘客經紅外線顯像</w:t>
      </w:r>
      <w:proofErr w:type="gramStart"/>
      <w:r w:rsidRPr="001C5157">
        <w:rPr>
          <w:rFonts w:ascii="標楷體" w:eastAsia="標楷體" w:hAnsi="標楷體" w:cs="Times New Roman" w:hint="eastAsia"/>
          <w:sz w:val="32"/>
          <w:szCs w:val="32"/>
        </w:rPr>
        <w:t>儀或額溫槍量測逾</w:t>
      </w:r>
      <w:proofErr w:type="gramEnd"/>
      <w:r w:rsidRPr="001C5157">
        <w:rPr>
          <w:rFonts w:ascii="標楷體" w:eastAsia="標楷體" w:hAnsi="標楷體" w:cs="Times New Roman" w:hint="eastAsia"/>
          <w:sz w:val="32"/>
          <w:szCs w:val="32"/>
        </w:rPr>
        <w:t>37.5度會再次</w:t>
      </w:r>
      <w:proofErr w:type="gramStart"/>
      <w:r w:rsidRPr="001C5157">
        <w:rPr>
          <w:rFonts w:ascii="標楷體" w:eastAsia="標楷體" w:hAnsi="標楷體" w:cs="Times New Roman" w:hint="eastAsia"/>
          <w:sz w:val="32"/>
          <w:szCs w:val="32"/>
        </w:rPr>
        <w:t>複</w:t>
      </w:r>
      <w:proofErr w:type="gramEnd"/>
      <w:r w:rsidRPr="001C5157">
        <w:rPr>
          <w:rFonts w:ascii="標楷體" w:eastAsia="標楷體" w:hAnsi="標楷體" w:cs="Times New Roman" w:hint="eastAsia"/>
          <w:sz w:val="32"/>
          <w:szCs w:val="32"/>
        </w:rPr>
        <w:t>測，如</w:t>
      </w:r>
      <w:proofErr w:type="gramStart"/>
      <w:r w:rsidRPr="001C5157">
        <w:rPr>
          <w:rFonts w:ascii="標楷體" w:eastAsia="標楷體" w:hAnsi="標楷體" w:cs="Times New Roman" w:hint="eastAsia"/>
          <w:sz w:val="32"/>
          <w:szCs w:val="32"/>
        </w:rPr>
        <w:t>複</w:t>
      </w:r>
      <w:proofErr w:type="gramEnd"/>
      <w:r w:rsidRPr="001C5157">
        <w:rPr>
          <w:rFonts w:ascii="標楷體" w:eastAsia="標楷體" w:hAnsi="標楷體" w:cs="Times New Roman" w:hint="eastAsia"/>
          <w:sz w:val="32"/>
          <w:szCs w:val="32"/>
        </w:rPr>
        <w:t>測時體溫仍超過37.5度，會主動告知旅客，勸導其返家休息及就醫，並依規定拒載。</w:t>
      </w:r>
    </w:p>
    <w:p w14:paraId="1C278686" w14:textId="77777777" w:rsidR="00363774" w:rsidRPr="001C5157" w:rsidRDefault="00363774" w:rsidP="00F70B3D">
      <w:pPr>
        <w:pStyle w:val="a3"/>
        <w:numPr>
          <w:ilvl w:val="1"/>
          <w:numId w:val="49"/>
        </w:numPr>
        <w:tabs>
          <w:tab w:val="left" w:pos="993"/>
        </w:tabs>
        <w:spacing w:line="560" w:lineRule="exact"/>
        <w:ind w:left="1189"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實施旅客「乘車</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」，於239個營運車站張貼</w:t>
      </w:r>
      <w:proofErr w:type="gramStart"/>
      <w:r w:rsidRPr="001C5157">
        <w:rPr>
          <w:rFonts w:ascii="標楷體" w:eastAsia="標楷體" w:hAnsi="標楷體" w:cs="Times New Roman" w:hint="eastAsia"/>
          <w:sz w:val="32"/>
          <w:szCs w:val="32"/>
        </w:rPr>
        <w:t>實聯制</w:t>
      </w:r>
      <w:proofErr w:type="gramEnd"/>
      <w:r w:rsidRPr="001C5157">
        <w:rPr>
          <w:rFonts w:ascii="標楷體" w:eastAsia="標楷體" w:hAnsi="標楷體" w:cs="Times New Roman" w:hint="eastAsia"/>
          <w:sz w:val="32"/>
          <w:szCs w:val="32"/>
        </w:rPr>
        <w:t>QR CODE，供旅客進、出站乘車時予以掃描並完成簡訊發送。若無智慧型手機，可於車站填寫紙</w:t>
      </w:r>
      <w:proofErr w:type="gramStart"/>
      <w:r w:rsidRPr="001C5157">
        <w:rPr>
          <w:rFonts w:ascii="標楷體" w:eastAsia="標楷體" w:hAnsi="標楷體" w:cs="Times New Roman" w:hint="eastAsia"/>
          <w:sz w:val="32"/>
          <w:szCs w:val="32"/>
        </w:rPr>
        <w:t>本實聯制</w:t>
      </w:r>
      <w:proofErr w:type="gramEnd"/>
      <w:r w:rsidRPr="001C5157">
        <w:rPr>
          <w:rFonts w:ascii="標楷體" w:eastAsia="標楷體" w:hAnsi="標楷體" w:cs="Times New Roman" w:hint="eastAsia"/>
          <w:sz w:val="32"/>
          <w:szCs w:val="32"/>
        </w:rPr>
        <w:t>乘車資料表，於進、出站時繳交。</w:t>
      </w:r>
    </w:p>
    <w:p w14:paraId="3360709D"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列車人數管制：</w:t>
      </w:r>
    </w:p>
    <w:p w14:paraId="15CCF7C7" w14:textId="3444C3E3" w:rsidR="00363774" w:rsidRPr="001C5157" w:rsidRDefault="00363774" w:rsidP="00F70B3D">
      <w:pPr>
        <w:pStyle w:val="a3"/>
        <w:numPr>
          <w:ilvl w:val="0"/>
          <w:numId w:val="50"/>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各級對號列車取消座位數發售限制</w:t>
      </w:r>
      <w:r w:rsidR="00236D65">
        <w:rPr>
          <w:rFonts w:ascii="標楷體" w:eastAsia="標楷體" w:hAnsi="標楷體" w:cs="Times New Roman" w:hint="eastAsia"/>
          <w:sz w:val="32"/>
          <w:szCs w:val="32"/>
        </w:rPr>
        <w:t>。</w:t>
      </w:r>
    </w:p>
    <w:p w14:paraId="734A3E5E" w14:textId="2CCA9EBA" w:rsidR="00363774" w:rsidRPr="001C5157" w:rsidRDefault="00363774" w:rsidP="00F70B3D">
      <w:pPr>
        <w:pStyle w:val="a3"/>
        <w:numPr>
          <w:ilvl w:val="0"/>
          <w:numId w:val="50"/>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為疏散通勤</w:t>
      </w:r>
      <w:proofErr w:type="gramStart"/>
      <w:r w:rsidRPr="001C5157">
        <w:rPr>
          <w:rFonts w:ascii="標楷體" w:eastAsia="標楷體" w:hAnsi="標楷體" w:cs="Times New Roman" w:hint="eastAsia"/>
          <w:sz w:val="32"/>
          <w:szCs w:val="32"/>
        </w:rPr>
        <w:t>尖峰時間帶旅運</w:t>
      </w:r>
      <w:proofErr w:type="gramEnd"/>
      <w:r w:rsidRPr="001C5157">
        <w:rPr>
          <w:rFonts w:ascii="標楷體" w:eastAsia="標楷體" w:hAnsi="標楷體" w:cs="Times New Roman" w:hint="eastAsia"/>
          <w:sz w:val="32"/>
          <w:szCs w:val="32"/>
        </w:rPr>
        <w:t>需求，開放持電子票證及定期票乘客搭乘對號列車(</w:t>
      </w:r>
      <w:r w:rsidR="00236D65">
        <w:rPr>
          <w:rFonts w:ascii="標楷體" w:eastAsia="標楷體" w:hAnsi="標楷體" w:cs="Times New Roman" w:hint="eastAsia"/>
          <w:sz w:val="32"/>
          <w:szCs w:val="32"/>
        </w:rPr>
        <w:t>EMU3000型、</w:t>
      </w:r>
      <w:r w:rsidRPr="001C5157">
        <w:rPr>
          <w:rFonts w:ascii="標楷體" w:eastAsia="標楷體" w:hAnsi="標楷體" w:cs="Times New Roman" w:hint="eastAsia"/>
          <w:sz w:val="32"/>
          <w:szCs w:val="32"/>
        </w:rPr>
        <w:t>太魯閣號、普悠</w:t>
      </w:r>
      <w:proofErr w:type="gramStart"/>
      <w:r w:rsidRPr="001C5157">
        <w:rPr>
          <w:rFonts w:ascii="標楷體" w:eastAsia="標楷體" w:hAnsi="標楷體" w:cs="Times New Roman" w:hint="eastAsia"/>
          <w:sz w:val="32"/>
          <w:szCs w:val="32"/>
        </w:rPr>
        <w:t>瑪</w:t>
      </w:r>
      <w:proofErr w:type="gramEnd"/>
      <w:r w:rsidRPr="001C5157">
        <w:rPr>
          <w:rFonts w:ascii="標楷體" w:eastAsia="標楷體" w:hAnsi="標楷體" w:cs="Times New Roman" w:hint="eastAsia"/>
          <w:sz w:val="32"/>
          <w:szCs w:val="32"/>
        </w:rPr>
        <w:t>號、團體列車、觀光列車、專列及親子車廂等除外)。</w:t>
      </w:r>
    </w:p>
    <w:p w14:paraId="02479B61" w14:textId="77777777" w:rsidR="00363774" w:rsidRPr="001C5157" w:rsidRDefault="00363774" w:rsidP="00F70B3D">
      <w:pPr>
        <w:pStyle w:val="a3"/>
        <w:numPr>
          <w:ilvl w:val="0"/>
          <w:numId w:val="50"/>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為分散尖峰人流各車站進行人流管制，如車站月台旅客容留量達80%，即於</w:t>
      </w:r>
      <w:proofErr w:type="gramStart"/>
      <w:r w:rsidRPr="001C5157">
        <w:rPr>
          <w:rFonts w:ascii="標楷體" w:eastAsia="標楷體" w:hAnsi="標楷體" w:cs="Times New Roman" w:hint="eastAsia"/>
          <w:sz w:val="32"/>
          <w:szCs w:val="32"/>
        </w:rPr>
        <w:t>剪票口管控</w:t>
      </w:r>
      <w:proofErr w:type="gramEnd"/>
      <w:r w:rsidRPr="001C5157">
        <w:rPr>
          <w:rFonts w:ascii="標楷體" w:eastAsia="標楷體" w:hAnsi="標楷體" w:cs="Times New Roman" w:hint="eastAsia"/>
          <w:sz w:val="32"/>
          <w:szCs w:val="32"/>
        </w:rPr>
        <w:t>，持電子票證及定期票旅客應等待月台人潮疏散後方開放進站(持對號列車有座位車票旅客除外)。</w:t>
      </w:r>
    </w:p>
    <w:p w14:paraId="10209C34"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列車、場站加強清潔消毒</w:t>
      </w:r>
    </w:p>
    <w:p w14:paraId="4E1520B4" w14:textId="77777777" w:rsidR="00363774" w:rsidRPr="001C5157" w:rsidRDefault="00363774" w:rsidP="00F70B3D">
      <w:pPr>
        <w:pStyle w:val="a3"/>
        <w:numPr>
          <w:ilvl w:val="0"/>
          <w:numId w:val="51"/>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列車清潔消毒：</w:t>
      </w:r>
    </w:p>
    <w:p w14:paraId="1B947182" w14:textId="77777777" w:rsidR="00363774" w:rsidRPr="001C5157" w:rsidRDefault="00363774" w:rsidP="00F70B3D">
      <w:pPr>
        <w:pStyle w:val="a3"/>
        <w:numPr>
          <w:ilvl w:val="2"/>
          <w:numId w:val="49"/>
        </w:numPr>
        <w:tabs>
          <w:tab w:val="left" w:pos="2968"/>
        </w:tabs>
        <w:spacing w:line="560" w:lineRule="exact"/>
        <w:ind w:leftChars="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每日至少清潔消毒一次，於列車出庫載客前以稀釋漂白水或</w:t>
      </w:r>
      <w:r w:rsidRPr="001C5157">
        <w:rPr>
          <w:rFonts w:ascii="標楷體" w:eastAsia="標楷體" w:hAnsi="標楷體" w:cs="Times New Roman" w:hint="eastAsia"/>
          <w:sz w:val="32"/>
          <w:szCs w:val="32"/>
        </w:rPr>
        <w:lastRenderedPageBreak/>
        <w:t>消毒藥劑，擦拭旅客會碰觸之配件。如：餐盤、座椅、扶手、窗戶、廁所及地板。</w:t>
      </w:r>
    </w:p>
    <w:p w14:paraId="28D35315" w14:textId="77777777" w:rsidR="00363774" w:rsidRPr="001C5157" w:rsidRDefault="00363774" w:rsidP="00F70B3D">
      <w:pPr>
        <w:pStyle w:val="a3"/>
        <w:numPr>
          <w:ilvl w:val="2"/>
          <w:numId w:val="49"/>
        </w:numPr>
        <w:tabs>
          <w:tab w:val="left" w:pos="2968"/>
        </w:tabs>
        <w:spacing w:line="560" w:lineRule="exact"/>
        <w:ind w:leftChars="300" w:left="1145" w:hanging="425"/>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每月4次使用</w:t>
      </w:r>
      <w:proofErr w:type="gramStart"/>
      <w:r w:rsidRPr="001C5157">
        <w:rPr>
          <w:rFonts w:ascii="標楷體" w:eastAsia="標楷體" w:hAnsi="標楷體" w:cs="Times New Roman" w:hint="eastAsia"/>
          <w:sz w:val="32"/>
          <w:szCs w:val="32"/>
        </w:rPr>
        <w:t>迪</w:t>
      </w:r>
      <w:proofErr w:type="gramEnd"/>
      <w:r w:rsidRPr="001C5157">
        <w:rPr>
          <w:rFonts w:ascii="標楷體" w:eastAsia="標楷體" w:hAnsi="標楷體" w:cs="Times New Roman" w:hint="eastAsia"/>
          <w:sz w:val="32"/>
          <w:szCs w:val="32"/>
        </w:rPr>
        <w:t>森藥劑進行全面深化消毒。</w:t>
      </w:r>
    </w:p>
    <w:p w14:paraId="4E2711B6" w14:textId="7FC41176" w:rsidR="00363774" w:rsidRDefault="00363774" w:rsidP="00F70B3D">
      <w:pPr>
        <w:pStyle w:val="a3"/>
        <w:numPr>
          <w:ilvl w:val="2"/>
          <w:numId w:val="49"/>
        </w:numPr>
        <w:tabs>
          <w:tab w:val="left" w:pos="2968"/>
        </w:tabs>
        <w:spacing w:line="560" w:lineRule="exact"/>
        <w:ind w:leftChars="300" w:left="1145" w:hanging="425"/>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如有疑似患者搭乘之列車到達終點站時，</w:t>
      </w:r>
      <w:proofErr w:type="gramStart"/>
      <w:r w:rsidRPr="001C5157">
        <w:rPr>
          <w:rFonts w:ascii="標楷體" w:eastAsia="標楷體" w:hAnsi="標楷體" w:cs="Times New Roman" w:hint="eastAsia"/>
          <w:sz w:val="32"/>
          <w:szCs w:val="32"/>
        </w:rPr>
        <w:t>立即摘解再次</w:t>
      </w:r>
      <w:proofErr w:type="gramEnd"/>
      <w:r w:rsidRPr="001C5157">
        <w:rPr>
          <w:rFonts w:ascii="標楷體" w:eastAsia="標楷體" w:hAnsi="標楷體" w:cs="Times New Roman" w:hint="eastAsia"/>
          <w:sz w:val="32"/>
          <w:szCs w:val="32"/>
        </w:rPr>
        <w:t>消毒。</w:t>
      </w:r>
    </w:p>
    <w:p w14:paraId="1FDEDEFE" w14:textId="52EB67C3" w:rsidR="00236D65" w:rsidRPr="001C5157" w:rsidRDefault="00236D65" w:rsidP="00F70B3D">
      <w:pPr>
        <w:pStyle w:val="a3"/>
        <w:numPr>
          <w:ilvl w:val="2"/>
          <w:numId w:val="49"/>
        </w:numPr>
        <w:tabs>
          <w:tab w:val="left" w:pos="2968"/>
        </w:tabs>
        <w:spacing w:line="560" w:lineRule="exact"/>
        <w:ind w:leftChars="300" w:left="1145" w:hanging="425"/>
        <w:jc w:val="both"/>
        <w:rPr>
          <w:rFonts w:ascii="標楷體" w:eastAsia="標楷體" w:hAnsi="標楷體" w:cs="Times New Roman"/>
          <w:sz w:val="32"/>
          <w:szCs w:val="32"/>
        </w:rPr>
      </w:pPr>
      <w:r w:rsidRPr="00236D65">
        <w:rPr>
          <w:rFonts w:ascii="標楷體" w:eastAsia="標楷體" w:hAnsi="標楷體" w:cs="Times New Roman" w:hint="eastAsia"/>
          <w:sz w:val="32"/>
          <w:szCs w:val="32"/>
        </w:rPr>
        <w:t>在站折返客車清掃工作班次，追加消毒作業，並加強消毒扶手、廁所及車門按鈕等人員密集接觸設備。</w:t>
      </w:r>
    </w:p>
    <w:p w14:paraId="4BDF5F17" w14:textId="77777777" w:rsidR="00363774" w:rsidRPr="001C5157" w:rsidRDefault="00363774" w:rsidP="00F70B3D">
      <w:pPr>
        <w:pStyle w:val="a3"/>
        <w:numPr>
          <w:ilvl w:val="0"/>
          <w:numId w:val="51"/>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場站清潔消毒：</w:t>
      </w:r>
    </w:p>
    <w:p w14:paraId="534FC561" w14:textId="77777777" w:rsidR="00363774" w:rsidRPr="001C5157" w:rsidRDefault="00363774" w:rsidP="00F70B3D">
      <w:pPr>
        <w:pStyle w:val="a3"/>
        <w:numPr>
          <w:ilvl w:val="0"/>
          <w:numId w:val="52"/>
        </w:numPr>
        <w:tabs>
          <w:tab w:val="left" w:pos="2968"/>
        </w:tabs>
        <w:spacing w:line="560" w:lineRule="exact"/>
        <w:ind w:leftChars="0" w:left="1134" w:hanging="4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每日至少1次對車站</w:t>
      </w:r>
      <w:proofErr w:type="gramStart"/>
      <w:r w:rsidRPr="001C5157">
        <w:rPr>
          <w:rFonts w:ascii="標楷體" w:eastAsia="標楷體" w:hAnsi="標楷體" w:cs="Times New Roman" w:hint="eastAsia"/>
          <w:sz w:val="32"/>
          <w:szCs w:val="32"/>
        </w:rPr>
        <w:t>站</w:t>
      </w:r>
      <w:proofErr w:type="gramEnd"/>
      <w:r w:rsidRPr="001C5157">
        <w:rPr>
          <w:rFonts w:ascii="標楷體" w:eastAsia="標楷體" w:hAnsi="標楷體" w:cs="Times New Roman" w:hint="eastAsia"/>
          <w:sz w:val="32"/>
          <w:szCs w:val="32"/>
        </w:rPr>
        <w:t>體設施進行全面消毒工作。</w:t>
      </w:r>
    </w:p>
    <w:p w14:paraId="3653F3C7" w14:textId="3280C09D" w:rsidR="00363774" w:rsidRPr="001C5157" w:rsidRDefault="00363774" w:rsidP="00F70B3D">
      <w:pPr>
        <w:pStyle w:val="a3"/>
        <w:numPr>
          <w:ilvl w:val="0"/>
          <w:numId w:val="52"/>
        </w:numPr>
        <w:tabs>
          <w:tab w:val="left" w:pos="2968"/>
        </w:tabs>
        <w:spacing w:line="560" w:lineRule="exact"/>
        <w:ind w:leftChars="0" w:left="1134" w:hanging="4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針對旅客接觸設備(廁所，扶手，自動售票機，電梯按鈕，售票檯面等)加強消毒頻率。特等站每小時1次；一等站為</w:t>
      </w:r>
      <w:r w:rsidR="00236D65">
        <w:rPr>
          <w:rFonts w:ascii="標楷體" w:eastAsia="標楷體" w:hAnsi="標楷體" w:cs="Times New Roman" w:hint="eastAsia"/>
          <w:sz w:val="32"/>
          <w:szCs w:val="32"/>
        </w:rPr>
        <w:t>1</w:t>
      </w:r>
      <w:r w:rsidRPr="001C5157">
        <w:rPr>
          <w:rFonts w:ascii="標楷體" w:eastAsia="標楷體" w:hAnsi="標楷體" w:cs="Times New Roman" w:hint="eastAsia"/>
          <w:sz w:val="32"/>
          <w:szCs w:val="32"/>
        </w:rPr>
        <w:t>小時一次；二等站為</w:t>
      </w:r>
      <w:r w:rsidR="00236D65">
        <w:rPr>
          <w:rFonts w:ascii="標楷體" w:eastAsia="標楷體" w:hAnsi="標楷體" w:cs="Times New Roman" w:hint="eastAsia"/>
          <w:sz w:val="32"/>
          <w:szCs w:val="32"/>
        </w:rPr>
        <w:t>2</w:t>
      </w:r>
      <w:r w:rsidRPr="001C5157">
        <w:rPr>
          <w:rFonts w:ascii="標楷體" w:eastAsia="標楷體" w:hAnsi="標楷體" w:cs="Times New Roman" w:hint="eastAsia"/>
          <w:sz w:val="32"/>
          <w:szCs w:val="32"/>
        </w:rPr>
        <w:t>小時一次；三等站以下為每日</w:t>
      </w:r>
      <w:r w:rsidR="00236D65">
        <w:rPr>
          <w:rFonts w:ascii="標楷體" w:eastAsia="標楷體" w:hAnsi="標楷體" w:cs="Times New Roman" w:hint="eastAsia"/>
          <w:sz w:val="32"/>
          <w:szCs w:val="32"/>
        </w:rPr>
        <w:t>4</w:t>
      </w:r>
      <w:r w:rsidRPr="001C5157">
        <w:rPr>
          <w:rFonts w:ascii="標楷體" w:eastAsia="標楷體" w:hAnsi="標楷體" w:cs="Times New Roman" w:hint="eastAsia"/>
          <w:sz w:val="32"/>
          <w:szCs w:val="32"/>
        </w:rPr>
        <w:t>次，惟客流量較大者，比照二等站消毒頻率辦理。</w:t>
      </w:r>
    </w:p>
    <w:p w14:paraId="4DBBF574"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公共區域管理與飲食限制</w:t>
      </w:r>
    </w:p>
    <w:p w14:paraId="44090FCB" w14:textId="106A1231" w:rsidR="00236D65" w:rsidRDefault="00236D65" w:rsidP="00F70B3D">
      <w:pPr>
        <w:pStyle w:val="a3"/>
        <w:numPr>
          <w:ilvl w:val="0"/>
          <w:numId w:val="53"/>
        </w:numPr>
        <w:spacing w:line="560" w:lineRule="exact"/>
        <w:ind w:left="1204" w:hanging="724"/>
        <w:jc w:val="both"/>
        <w:rPr>
          <w:rFonts w:ascii="標楷體" w:eastAsia="標楷體" w:hAnsi="標楷體" w:cs="Times New Roman"/>
          <w:sz w:val="32"/>
          <w:szCs w:val="32"/>
        </w:rPr>
      </w:pPr>
      <w:r w:rsidRPr="00236D65">
        <w:rPr>
          <w:rFonts w:ascii="標楷體" w:eastAsia="標楷體" w:hAnsi="標楷體" w:cs="Times New Roman" w:hint="eastAsia"/>
          <w:sz w:val="32"/>
          <w:szCs w:val="32"/>
        </w:rPr>
        <w:t>列車上(含觀光列車)一律禁止飲食，若因生理需求須喝水、服藥、哺乳，應於食用完畢後儘速佩戴口罩。</w:t>
      </w:r>
    </w:p>
    <w:p w14:paraId="140F418E" w14:textId="4CAA804E" w:rsidR="00363774" w:rsidRPr="001C5157" w:rsidRDefault="00363774" w:rsidP="00F70B3D">
      <w:pPr>
        <w:pStyle w:val="a3"/>
        <w:numPr>
          <w:ilvl w:val="0"/>
          <w:numId w:val="53"/>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車站範圍內(</w:t>
      </w:r>
      <w:proofErr w:type="gramStart"/>
      <w:r w:rsidRPr="001C5157">
        <w:rPr>
          <w:rFonts w:ascii="標楷體" w:eastAsia="標楷體" w:hAnsi="標楷體" w:cs="Times New Roman" w:hint="eastAsia"/>
          <w:sz w:val="32"/>
          <w:szCs w:val="32"/>
        </w:rPr>
        <w:t>含付費</w:t>
      </w:r>
      <w:proofErr w:type="gramEnd"/>
      <w:r w:rsidRPr="001C5157">
        <w:rPr>
          <w:rFonts w:ascii="標楷體" w:eastAsia="標楷體" w:hAnsi="標楷體" w:cs="Times New Roman" w:hint="eastAsia"/>
          <w:sz w:val="32"/>
          <w:szCs w:val="32"/>
        </w:rPr>
        <w:t>區域與非付費區域)，如能與不特定對象保持社交距離或有適當阻隔設備之情形下（如鄰近無旅客或旅客有配戴口罩），得於飲食期間暫時取下口罩，惟</w:t>
      </w:r>
      <w:bookmarkStart w:id="6" w:name="_Hlk85184502"/>
      <w:r w:rsidRPr="001C5157">
        <w:rPr>
          <w:rFonts w:ascii="標楷體" w:eastAsia="標楷體" w:hAnsi="標楷體" w:cs="Times New Roman" w:hint="eastAsia"/>
          <w:sz w:val="32"/>
          <w:szCs w:val="32"/>
        </w:rPr>
        <w:t>飲食期間避免交談，</w:t>
      </w:r>
      <w:bookmarkEnd w:id="6"/>
      <w:r w:rsidRPr="001C5157">
        <w:rPr>
          <w:rFonts w:ascii="標楷體" w:eastAsia="標楷體" w:hAnsi="標楷體" w:cs="Times New Roman" w:hint="eastAsia"/>
          <w:sz w:val="32"/>
          <w:szCs w:val="32"/>
        </w:rPr>
        <w:t>飲食完畢後仍須佩戴口罩。</w:t>
      </w:r>
    </w:p>
    <w:p w14:paraId="28528FE5" w14:textId="330E6140" w:rsidR="00363774" w:rsidRPr="001C5157" w:rsidRDefault="00DB5659" w:rsidP="00F70B3D">
      <w:pPr>
        <w:pStyle w:val="a3"/>
        <w:numPr>
          <w:ilvl w:val="0"/>
          <w:numId w:val="53"/>
        </w:numPr>
        <w:spacing w:line="560" w:lineRule="exact"/>
        <w:ind w:left="1204" w:hanging="724"/>
        <w:jc w:val="both"/>
        <w:rPr>
          <w:rFonts w:ascii="標楷體" w:eastAsia="標楷體" w:hAnsi="標楷體" w:cs="Times New Roman"/>
          <w:sz w:val="32"/>
          <w:szCs w:val="32"/>
        </w:rPr>
      </w:pPr>
      <w:r w:rsidRPr="00DB5659">
        <w:rPr>
          <w:rFonts w:ascii="標楷體" w:eastAsia="標楷體" w:hAnsi="標楷體" w:cs="Times New Roman" w:hint="eastAsia"/>
          <w:sz w:val="32"/>
          <w:szCs w:val="32"/>
        </w:rPr>
        <w:t>自111年1月23日起</w:t>
      </w:r>
      <w:r w:rsidR="00236D65">
        <w:rPr>
          <w:rFonts w:ascii="標楷體" w:eastAsia="標楷體" w:hAnsi="標楷體" w:cs="Times New Roman" w:hint="eastAsia"/>
          <w:sz w:val="32"/>
          <w:szCs w:val="32"/>
        </w:rPr>
        <w:t>暫停</w:t>
      </w:r>
      <w:r w:rsidR="00363774" w:rsidRPr="001C5157">
        <w:rPr>
          <w:rFonts w:ascii="標楷體" w:eastAsia="標楷體" w:hAnsi="標楷體" w:cs="Times New Roman" w:hint="eastAsia"/>
          <w:sz w:val="32"/>
          <w:szCs w:val="32"/>
        </w:rPr>
        <w:t>各列車上</w:t>
      </w:r>
      <w:proofErr w:type="gramStart"/>
      <w:r w:rsidR="00363774" w:rsidRPr="001C5157">
        <w:rPr>
          <w:rFonts w:ascii="標楷體" w:eastAsia="標楷體" w:hAnsi="標楷體" w:cs="Times New Roman" w:hint="eastAsia"/>
          <w:sz w:val="32"/>
          <w:szCs w:val="32"/>
        </w:rPr>
        <w:t>臺</w:t>
      </w:r>
      <w:proofErr w:type="gramEnd"/>
      <w:r w:rsidR="00363774" w:rsidRPr="001C5157">
        <w:rPr>
          <w:rFonts w:ascii="標楷體" w:eastAsia="標楷體" w:hAnsi="標楷體" w:cs="Times New Roman" w:hint="eastAsia"/>
          <w:sz w:val="32"/>
          <w:szCs w:val="32"/>
        </w:rPr>
        <w:t>鐵便當、推車飲料、食品及普悠</w:t>
      </w:r>
      <w:proofErr w:type="gramStart"/>
      <w:r w:rsidR="00363774" w:rsidRPr="001C5157">
        <w:rPr>
          <w:rFonts w:ascii="標楷體" w:eastAsia="標楷體" w:hAnsi="標楷體" w:cs="Times New Roman" w:hint="eastAsia"/>
          <w:sz w:val="32"/>
          <w:szCs w:val="32"/>
        </w:rPr>
        <w:t>瑪</w:t>
      </w:r>
      <w:proofErr w:type="gramEnd"/>
      <w:r w:rsidR="00363774" w:rsidRPr="001C5157">
        <w:rPr>
          <w:rFonts w:ascii="標楷體" w:eastAsia="標楷體" w:hAnsi="標楷體" w:cs="Times New Roman" w:hint="eastAsia"/>
          <w:sz w:val="32"/>
          <w:szCs w:val="32"/>
        </w:rPr>
        <w:t>列車上自動販賣機等各項販售服務，同時</w:t>
      </w:r>
      <w:r w:rsidR="00236D65">
        <w:rPr>
          <w:rFonts w:ascii="標楷體" w:eastAsia="標楷體" w:hAnsi="標楷體" w:cs="Times New Roman" w:hint="eastAsia"/>
          <w:sz w:val="32"/>
          <w:szCs w:val="32"/>
        </w:rPr>
        <w:t>停</w:t>
      </w:r>
      <w:r>
        <w:rPr>
          <w:rFonts w:ascii="標楷體" w:eastAsia="標楷體" w:hAnsi="標楷體" w:cs="Times New Roman" w:hint="eastAsia"/>
          <w:sz w:val="32"/>
          <w:szCs w:val="32"/>
        </w:rPr>
        <w:t>止交付</w:t>
      </w:r>
      <w:r w:rsidR="00363774" w:rsidRPr="001C5157">
        <w:rPr>
          <w:rFonts w:ascii="標楷體" w:eastAsia="標楷體" w:hAnsi="標楷體" w:cs="Times New Roman" w:hint="eastAsia"/>
          <w:sz w:val="32"/>
          <w:szCs w:val="32"/>
        </w:rPr>
        <w:t>乘客票訂或電話訂購</w:t>
      </w:r>
      <w:r>
        <w:rPr>
          <w:rFonts w:ascii="標楷體" w:eastAsia="標楷體" w:hAnsi="標楷體" w:cs="Times New Roman" w:hint="eastAsia"/>
          <w:sz w:val="32"/>
          <w:szCs w:val="32"/>
        </w:rPr>
        <w:t>的</w:t>
      </w:r>
      <w:r w:rsidR="00363774" w:rsidRPr="001C5157">
        <w:rPr>
          <w:rFonts w:ascii="標楷體" w:eastAsia="標楷體" w:hAnsi="標楷體" w:cs="Times New Roman" w:hint="eastAsia"/>
          <w:sz w:val="32"/>
          <w:szCs w:val="32"/>
        </w:rPr>
        <w:t>便當</w:t>
      </w:r>
      <w:r w:rsidRPr="00DB5659">
        <w:rPr>
          <w:rFonts w:ascii="標楷體" w:eastAsia="標楷體" w:hAnsi="標楷體" w:cs="Times New Roman" w:hint="eastAsia"/>
          <w:sz w:val="32"/>
          <w:szCs w:val="32"/>
        </w:rPr>
        <w:t>；考量賞味期限與食品安全，EMU3000型騰雲座艙暫停供應「騰雲座艙限定台鐵便當」及「哈根達斯冰淇淋」，改為提供單獨包裝之點心及飲</w:t>
      </w:r>
      <w:r w:rsidRPr="00DB5659">
        <w:rPr>
          <w:rFonts w:ascii="標楷體" w:eastAsia="標楷體" w:hAnsi="標楷體" w:cs="Times New Roman" w:hint="eastAsia"/>
          <w:sz w:val="32"/>
          <w:szCs w:val="32"/>
        </w:rPr>
        <w:lastRenderedPageBreak/>
        <w:t>品各1份</w:t>
      </w:r>
      <w:proofErr w:type="gramStart"/>
      <w:r w:rsidRPr="00DB5659">
        <w:rPr>
          <w:rFonts w:ascii="標楷體" w:eastAsia="標楷體" w:hAnsi="標楷體" w:cs="Times New Roman" w:hint="eastAsia"/>
          <w:sz w:val="32"/>
          <w:szCs w:val="32"/>
        </w:rPr>
        <w:t>裝袋後供</w:t>
      </w:r>
      <w:proofErr w:type="gramEnd"/>
      <w:r w:rsidRPr="00DB5659">
        <w:rPr>
          <w:rFonts w:ascii="標楷體" w:eastAsia="標楷體" w:hAnsi="標楷體" w:cs="Times New Roman" w:hint="eastAsia"/>
          <w:sz w:val="32"/>
          <w:szCs w:val="32"/>
        </w:rPr>
        <w:t>旅客下車食用。</w:t>
      </w:r>
    </w:p>
    <w:p w14:paraId="02671D96"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員工健康管理</w:t>
      </w:r>
    </w:p>
    <w:p w14:paraId="48E6AB5B" w14:textId="77777777" w:rsidR="00363774" w:rsidRPr="001C5157" w:rsidRDefault="00363774" w:rsidP="00F70B3D">
      <w:pPr>
        <w:pStyle w:val="a3"/>
        <w:numPr>
          <w:ilvl w:val="0"/>
          <w:numId w:val="54"/>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與旅客接觸頻繁之第一線列車長、列車服務員、司機員、隨車機務員、車站旅客嚮導等實施健康管理。上班前量測體溫、酒精消毒雙手並配戴口罩。員工如有發燒，勸其儘速就醫，並在家休養。</w:t>
      </w:r>
    </w:p>
    <w:p w14:paraId="54488DD0" w14:textId="77777777" w:rsidR="00363774" w:rsidRPr="001C5157" w:rsidRDefault="00363774" w:rsidP="00F70B3D">
      <w:pPr>
        <w:pStyle w:val="a3"/>
        <w:numPr>
          <w:ilvl w:val="0"/>
          <w:numId w:val="54"/>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車站於公佈欄，提供相關防疫宣導及公告，並提供體溫量測及與旅客接觸頻繁之第一線服務人員口罩。</w:t>
      </w:r>
    </w:p>
    <w:p w14:paraId="7E75478A" w14:textId="49B5AAB8"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觀光列車</w:t>
      </w:r>
      <w:r w:rsidR="00236D65">
        <w:rPr>
          <w:rFonts w:ascii="標楷體" w:eastAsia="標楷體" w:hAnsi="標楷體" w:cs="Times New Roman" w:hint="eastAsia"/>
          <w:sz w:val="32"/>
          <w:szCs w:val="32"/>
        </w:rPr>
        <w:t>禁止</w:t>
      </w:r>
      <w:r w:rsidRPr="001C5157">
        <w:rPr>
          <w:rFonts w:ascii="標楷體" w:eastAsia="標楷體" w:hAnsi="標楷體" w:cs="Times New Roman" w:hint="eastAsia"/>
          <w:sz w:val="32"/>
          <w:szCs w:val="32"/>
        </w:rPr>
        <w:t>飲食防疫管理措施：</w:t>
      </w:r>
    </w:p>
    <w:p w14:paraId="7446774F" w14:textId="59631FD9" w:rsidR="00363774" w:rsidRPr="001C5157" w:rsidRDefault="00236D65" w:rsidP="00F70B3D">
      <w:pPr>
        <w:pStyle w:val="a3"/>
        <w:numPr>
          <w:ilvl w:val="0"/>
          <w:numId w:val="55"/>
        </w:numPr>
        <w:spacing w:line="560" w:lineRule="exact"/>
        <w:ind w:left="1204" w:hanging="724"/>
        <w:jc w:val="both"/>
        <w:rPr>
          <w:rFonts w:ascii="Times New Roman" w:eastAsia="標楷體" w:hAnsi="Times New Roman" w:cs="Times New Roman"/>
          <w:sz w:val="32"/>
          <w:szCs w:val="32"/>
        </w:rPr>
      </w:pPr>
      <w:r w:rsidRPr="00236D65">
        <w:rPr>
          <w:rFonts w:ascii="Times New Roman" w:eastAsia="標楷體" w:hAnsi="Times New Roman" w:cs="Times New Roman" w:hint="eastAsia"/>
          <w:sz w:val="32"/>
          <w:szCs w:val="32"/>
        </w:rPr>
        <w:t>務必提醒旅客於列車上全程佩戴口罩，不可飲食</w:t>
      </w:r>
      <w:r w:rsidRPr="00236D65">
        <w:rPr>
          <w:rFonts w:ascii="Times New Roman" w:eastAsia="標楷體" w:hAnsi="Times New Roman" w:cs="Times New Roman" w:hint="eastAsia"/>
          <w:sz w:val="32"/>
          <w:szCs w:val="32"/>
        </w:rPr>
        <w:t>(</w:t>
      </w:r>
      <w:r w:rsidRPr="00236D65">
        <w:rPr>
          <w:rFonts w:ascii="Times New Roman" w:eastAsia="標楷體" w:hAnsi="Times New Roman" w:cs="Times New Roman" w:hint="eastAsia"/>
          <w:sz w:val="32"/>
          <w:szCs w:val="32"/>
        </w:rPr>
        <w:t>除生理需求之飲水除外</w:t>
      </w:r>
      <w:r w:rsidRPr="00236D65">
        <w:rPr>
          <w:rFonts w:ascii="Times New Roman" w:eastAsia="標楷體" w:hAnsi="Times New Roman" w:cs="Times New Roman" w:hint="eastAsia"/>
          <w:sz w:val="32"/>
          <w:szCs w:val="32"/>
        </w:rPr>
        <w:t>)</w:t>
      </w:r>
      <w:r w:rsidRPr="00236D65">
        <w:rPr>
          <w:rFonts w:ascii="Times New Roman" w:eastAsia="標楷體" w:hAnsi="Times New Roman" w:cs="Times New Roman" w:hint="eastAsia"/>
          <w:sz w:val="32"/>
          <w:szCs w:val="32"/>
        </w:rPr>
        <w:t>。</w:t>
      </w:r>
    </w:p>
    <w:p w14:paraId="4E5C0D68" w14:textId="77777777" w:rsidR="00363774" w:rsidRPr="001C5157" w:rsidRDefault="00363774" w:rsidP="00F70B3D">
      <w:pPr>
        <w:pStyle w:val="a3"/>
        <w:numPr>
          <w:ilvl w:val="0"/>
          <w:numId w:val="55"/>
        </w:numPr>
        <w:spacing w:line="560" w:lineRule="exact"/>
        <w:ind w:left="1204" w:hanging="724"/>
        <w:jc w:val="both"/>
        <w:rPr>
          <w:rFonts w:ascii="Times New Roman" w:eastAsia="標楷體" w:hAnsi="Times New Roman" w:cs="Times New Roman"/>
          <w:sz w:val="32"/>
          <w:szCs w:val="32"/>
        </w:rPr>
      </w:pPr>
      <w:r w:rsidRPr="001C5157">
        <w:rPr>
          <w:rFonts w:ascii="標楷體" w:eastAsia="標楷體" w:hAnsi="標楷體" w:cs="Times New Roman"/>
          <w:sz w:val="32"/>
          <w:szCs w:val="32"/>
        </w:rPr>
        <w:t>客廳車廂及吧</w:t>
      </w:r>
      <w:proofErr w:type="gramStart"/>
      <w:r w:rsidRPr="001C5157">
        <w:rPr>
          <w:rFonts w:ascii="標楷體" w:eastAsia="標楷體" w:hAnsi="標楷體" w:cs="Times New Roman"/>
          <w:sz w:val="32"/>
          <w:szCs w:val="32"/>
        </w:rPr>
        <w:t>檯</w:t>
      </w:r>
      <w:proofErr w:type="gramEnd"/>
      <w:r w:rsidRPr="001C5157">
        <w:rPr>
          <w:rFonts w:ascii="標楷體" w:eastAsia="標楷體" w:hAnsi="標楷體" w:cs="Times New Roman"/>
          <w:sz w:val="32"/>
          <w:szCs w:val="32"/>
        </w:rPr>
        <w:t>車廂</w:t>
      </w:r>
      <w:proofErr w:type="gramStart"/>
      <w:r w:rsidRPr="001C5157">
        <w:rPr>
          <w:rFonts w:ascii="標楷體" w:eastAsia="標楷體" w:hAnsi="標楷體" w:cs="Times New Roman"/>
          <w:sz w:val="32"/>
          <w:szCs w:val="32"/>
        </w:rPr>
        <w:t>櫃檯皆配有</w:t>
      </w:r>
      <w:proofErr w:type="gramEnd"/>
      <w:r w:rsidRPr="001C5157">
        <w:rPr>
          <w:rFonts w:ascii="標楷體" w:eastAsia="標楷體" w:hAnsi="標楷體" w:cs="Times New Roman"/>
          <w:sz w:val="32"/>
          <w:szCs w:val="32"/>
        </w:rPr>
        <w:t>酒精供</w:t>
      </w:r>
      <w:r w:rsidRPr="001C5157">
        <w:rPr>
          <w:rFonts w:ascii="標楷體" w:eastAsia="標楷體" w:hAnsi="標楷體" w:cs="Times New Roman" w:hint="eastAsia"/>
          <w:sz w:val="32"/>
          <w:szCs w:val="32"/>
        </w:rPr>
        <w:t>旅客</w:t>
      </w:r>
      <w:r w:rsidRPr="001C5157">
        <w:rPr>
          <w:rFonts w:ascii="標楷體" w:eastAsia="標楷體" w:hAnsi="標楷體" w:cs="Times New Roman"/>
          <w:sz w:val="32"/>
          <w:szCs w:val="32"/>
        </w:rPr>
        <w:t>使用</w:t>
      </w:r>
      <w:r w:rsidRPr="001C5157">
        <w:rPr>
          <w:rFonts w:ascii="標楷體" w:eastAsia="標楷體" w:hAnsi="標楷體" w:cs="Times New Roman" w:hint="eastAsia"/>
          <w:sz w:val="32"/>
          <w:szCs w:val="32"/>
        </w:rPr>
        <w:t>。</w:t>
      </w:r>
    </w:p>
    <w:p w14:paraId="3C7B246D" w14:textId="783AF61A" w:rsidR="00363774" w:rsidRPr="001C5157" w:rsidRDefault="00363774" w:rsidP="00F70B3D">
      <w:pPr>
        <w:pStyle w:val="a3"/>
        <w:numPr>
          <w:ilvl w:val="0"/>
          <w:numId w:val="55"/>
        </w:numPr>
        <w:spacing w:line="560" w:lineRule="exact"/>
        <w:ind w:left="1204" w:hanging="724"/>
        <w:jc w:val="both"/>
        <w:rPr>
          <w:rFonts w:ascii="Times New Roman" w:eastAsia="標楷體" w:hAnsi="Times New Roman" w:cs="Times New Roman"/>
          <w:sz w:val="32"/>
          <w:szCs w:val="32"/>
        </w:rPr>
      </w:pPr>
      <w:r w:rsidRPr="001C5157">
        <w:rPr>
          <w:rFonts w:ascii="Times New Roman" w:eastAsia="標楷體" w:hAnsi="Times New Roman" w:cs="Times New Roman"/>
          <w:sz w:val="32"/>
          <w:szCs w:val="32"/>
        </w:rPr>
        <w:t>吧</w:t>
      </w:r>
      <w:proofErr w:type="gramStart"/>
      <w:r w:rsidRPr="001C5157">
        <w:rPr>
          <w:rFonts w:ascii="Times New Roman" w:eastAsia="標楷體" w:hAnsi="Times New Roman" w:cs="Times New Roman"/>
          <w:sz w:val="32"/>
          <w:szCs w:val="32"/>
        </w:rPr>
        <w:t>檯</w:t>
      </w:r>
      <w:proofErr w:type="gramEnd"/>
      <w:r w:rsidRPr="001C5157">
        <w:rPr>
          <w:rFonts w:ascii="Times New Roman" w:eastAsia="標楷體" w:hAnsi="Times New Roman" w:cs="Times New Roman"/>
          <w:sz w:val="32"/>
          <w:szCs w:val="32"/>
        </w:rPr>
        <w:t>車廂部分</w:t>
      </w:r>
      <w:r w:rsidRPr="001C5157">
        <w:rPr>
          <w:rFonts w:ascii="Times New Roman" w:eastAsia="微軟正黑體" w:hAnsi="Times New Roman" w:cs="Times New Roman"/>
          <w:sz w:val="32"/>
          <w:szCs w:val="32"/>
        </w:rPr>
        <w:t>：</w:t>
      </w:r>
      <w:r w:rsidR="00236D65" w:rsidRPr="00686964">
        <w:rPr>
          <w:rFonts w:ascii="標楷體" w:eastAsia="標楷體" w:hAnsi="標楷體" w:cs="Times New Roman" w:hint="eastAsia"/>
          <w:sz w:val="32"/>
          <w:szCs w:val="32"/>
        </w:rPr>
        <w:t>取消手沖咖啡服務，其備有水果、密封包裝之點心、罐裝飲料，</w:t>
      </w:r>
      <w:proofErr w:type="gramStart"/>
      <w:r w:rsidR="00236D65" w:rsidRPr="00686964">
        <w:rPr>
          <w:rFonts w:ascii="標楷體" w:eastAsia="標楷體" w:hAnsi="標楷體" w:cs="Times New Roman" w:hint="eastAsia"/>
          <w:sz w:val="32"/>
          <w:szCs w:val="32"/>
        </w:rPr>
        <w:t>均以外帶</w:t>
      </w:r>
      <w:proofErr w:type="gramEnd"/>
      <w:r w:rsidR="00236D65" w:rsidRPr="00686964">
        <w:rPr>
          <w:rFonts w:ascii="標楷體" w:eastAsia="標楷體" w:hAnsi="標楷體" w:cs="Times New Roman" w:hint="eastAsia"/>
          <w:sz w:val="32"/>
          <w:szCs w:val="32"/>
        </w:rPr>
        <w:t>方式提供旅客外帶。</w:t>
      </w:r>
    </w:p>
    <w:p w14:paraId="72ACB359" w14:textId="77777777" w:rsidR="00363774" w:rsidRPr="001C5157" w:rsidRDefault="00363774" w:rsidP="00F70B3D">
      <w:pPr>
        <w:pStyle w:val="a3"/>
        <w:numPr>
          <w:ilvl w:val="0"/>
          <w:numId w:val="55"/>
        </w:numPr>
        <w:spacing w:line="560" w:lineRule="exact"/>
        <w:ind w:left="1204" w:hanging="724"/>
        <w:jc w:val="both"/>
        <w:rPr>
          <w:rFonts w:ascii="Times New Roman" w:eastAsia="標楷體" w:hAnsi="Times New Roman" w:cs="Times New Roman"/>
          <w:sz w:val="32"/>
          <w:szCs w:val="32"/>
        </w:rPr>
      </w:pPr>
      <w:r w:rsidRPr="001C5157">
        <w:rPr>
          <w:rFonts w:ascii="Times New Roman" w:eastAsia="標楷體" w:hAnsi="Times New Roman" w:cs="Times New Roman"/>
          <w:sz w:val="32"/>
          <w:szCs w:val="32"/>
        </w:rPr>
        <w:t>手推車服務部份</w:t>
      </w:r>
      <w:r w:rsidRPr="001C5157">
        <w:rPr>
          <w:rFonts w:ascii="Times New Roman" w:eastAsia="微軟正黑體" w:hAnsi="Times New Roman" w:cs="Times New Roman"/>
          <w:sz w:val="32"/>
          <w:szCs w:val="32"/>
        </w:rPr>
        <w:t>：</w:t>
      </w:r>
    </w:p>
    <w:p w14:paraId="666954D7" w14:textId="32CCD4DF" w:rsidR="00363774" w:rsidRPr="001C5157" w:rsidRDefault="00363774" w:rsidP="00F70B3D">
      <w:pPr>
        <w:pStyle w:val="a3"/>
        <w:numPr>
          <w:ilvl w:val="0"/>
          <w:numId w:val="57"/>
        </w:numPr>
        <w:tabs>
          <w:tab w:val="left" w:pos="2968"/>
        </w:tabs>
        <w:spacing w:line="560" w:lineRule="exact"/>
        <w:ind w:leftChars="0"/>
        <w:jc w:val="both"/>
        <w:rPr>
          <w:rFonts w:ascii="Times New Roman" w:eastAsia="標楷體" w:hAnsi="Times New Roman" w:cs="Times New Roman"/>
          <w:sz w:val="32"/>
          <w:szCs w:val="32"/>
        </w:rPr>
      </w:pPr>
      <w:r w:rsidRPr="001C5157">
        <w:rPr>
          <w:rFonts w:ascii="Times New Roman" w:eastAsia="標楷體" w:hAnsi="Times New Roman" w:cs="Times New Roman"/>
          <w:sz w:val="32"/>
          <w:szCs w:val="32"/>
        </w:rPr>
        <w:t>手推車於每次</w:t>
      </w:r>
      <w:r w:rsidR="00236D65">
        <w:rPr>
          <w:rFonts w:ascii="Times New Roman" w:eastAsia="標楷體" w:hAnsi="Times New Roman" w:cs="Times New Roman" w:hint="eastAsia"/>
          <w:sz w:val="32"/>
          <w:szCs w:val="32"/>
        </w:rPr>
        <w:t>進行服務</w:t>
      </w:r>
      <w:r w:rsidRPr="001C5157">
        <w:rPr>
          <w:rFonts w:ascii="Times New Roman" w:eastAsia="標楷體" w:hAnsi="Times New Roman" w:cs="Times New Roman"/>
          <w:sz w:val="32"/>
          <w:szCs w:val="32"/>
        </w:rPr>
        <w:t>前皆進行酒精消毒。</w:t>
      </w:r>
    </w:p>
    <w:p w14:paraId="71E8B184" w14:textId="1F50F18B" w:rsidR="00363774" w:rsidRPr="001C5157" w:rsidRDefault="00363774" w:rsidP="00F70B3D">
      <w:pPr>
        <w:pStyle w:val="a3"/>
        <w:numPr>
          <w:ilvl w:val="0"/>
          <w:numId w:val="57"/>
        </w:numPr>
        <w:tabs>
          <w:tab w:val="left" w:pos="2968"/>
        </w:tabs>
        <w:spacing w:line="560" w:lineRule="exact"/>
        <w:ind w:leftChars="0"/>
        <w:jc w:val="both"/>
        <w:rPr>
          <w:rFonts w:ascii="Times New Roman" w:eastAsia="標楷體" w:hAnsi="Times New Roman" w:cs="Times New Roman"/>
          <w:sz w:val="32"/>
          <w:szCs w:val="32"/>
        </w:rPr>
      </w:pPr>
      <w:proofErr w:type="gramStart"/>
      <w:r w:rsidRPr="001C5157">
        <w:rPr>
          <w:rFonts w:ascii="Times New Roman" w:eastAsia="標楷體" w:hAnsi="Times New Roman" w:cs="Times New Roman"/>
          <w:sz w:val="32"/>
          <w:szCs w:val="32"/>
        </w:rPr>
        <w:t>車服人員</w:t>
      </w:r>
      <w:proofErr w:type="gramEnd"/>
      <w:r w:rsidRPr="001C5157">
        <w:rPr>
          <w:rFonts w:ascii="Times New Roman" w:eastAsia="標楷體" w:hAnsi="Times New Roman" w:cs="Times New Roman"/>
          <w:sz w:val="32"/>
          <w:szCs w:val="32"/>
        </w:rPr>
        <w:t>於手推車</w:t>
      </w:r>
      <w:r w:rsidR="00236D65">
        <w:rPr>
          <w:rFonts w:ascii="Times New Roman" w:eastAsia="標楷體" w:hAnsi="Times New Roman" w:cs="Times New Roman" w:hint="eastAsia"/>
          <w:sz w:val="32"/>
          <w:szCs w:val="32"/>
        </w:rPr>
        <w:t>服務時間佩戴口罩、透明面罩、手套等防疫配備</w:t>
      </w:r>
      <w:r w:rsidRPr="001C5157">
        <w:rPr>
          <w:rFonts w:ascii="Times New Roman" w:eastAsia="標楷體" w:hAnsi="Times New Roman" w:cs="Times New Roman"/>
          <w:sz w:val="32"/>
          <w:szCs w:val="32"/>
        </w:rPr>
        <w:t>，提供密封包裝之食品、密封蓋之飲品。</w:t>
      </w:r>
    </w:p>
    <w:p w14:paraId="1AEC29CC" w14:textId="77777777" w:rsidR="00363774" w:rsidRPr="001C5157" w:rsidRDefault="00363774" w:rsidP="00F70B3D">
      <w:pPr>
        <w:pStyle w:val="a3"/>
        <w:numPr>
          <w:ilvl w:val="0"/>
          <w:numId w:val="55"/>
        </w:numPr>
        <w:spacing w:line="560" w:lineRule="exact"/>
        <w:ind w:left="1204" w:hanging="724"/>
        <w:jc w:val="both"/>
        <w:rPr>
          <w:rFonts w:ascii="標楷體" w:eastAsia="標楷體" w:hAnsi="標楷體" w:cs="Times New Roman"/>
          <w:sz w:val="32"/>
          <w:szCs w:val="32"/>
        </w:rPr>
      </w:pPr>
      <w:r w:rsidRPr="001C5157">
        <w:rPr>
          <w:rFonts w:ascii="標楷體" w:eastAsia="標楷體" w:hAnsi="標楷體" w:cs="Times New Roman" w:hint="eastAsia"/>
          <w:sz w:val="32"/>
          <w:szCs w:val="32"/>
        </w:rPr>
        <w:t>工作人員衛生作為</w:t>
      </w:r>
    </w:p>
    <w:p w14:paraId="710C43AF" w14:textId="77777777" w:rsidR="00363774" w:rsidRPr="001C5157" w:rsidRDefault="00363774" w:rsidP="00F70B3D">
      <w:pPr>
        <w:pStyle w:val="a3"/>
        <w:numPr>
          <w:ilvl w:val="2"/>
          <w:numId w:val="48"/>
        </w:numPr>
        <w:spacing w:line="560" w:lineRule="exact"/>
        <w:ind w:leftChars="0" w:hanging="384"/>
        <w:jc w:val="both"/>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車服人員</w:t>
      </w:r>
      <w:proofErr w:type="gramEnd"/>
      <w:r w:rsidRPr="001C5157">
        <w:rPr>
          <w:rFonts w:ascii="標楷體" w:eastAsia="標楷體" w:hAnsi="標楷體" w:cs="Times New Roman"/>
          <w:sz w:val="32"/>
          <w:szCs w:val="32"/>
        </w:rPr>
        <w:t>服務期間配備二罩一套(口罩</w:t>
      </w:r>
      <w:r w:rsidRPr="001C5157">
        <w:rPr>
          <w:rFonts w:ascii="標楷體" w:eastAsia="標楷體" w:hAnsi="標楷體" w:cs="Times New Roman" w:hint="eastAsia"/>
          <w:sz w:val="32"/>
          <w:szCs w:val="32"/>
        </w:rPr>
        <w:t>、</w:t>
      </w:r>
      <w:r w:rsidRPr="001C5157">
        <w:rPr>
          <w:rFonts w:ascii="標楷體" w:eastAsia="標楷體" w:hAnsi="標楷體" w:cs="Times New Roman"/>
          <w:sz w:val="32"/>
          <w:szCs w:val="32"/>
        </w:rPr>
        <w:t>透明面罩</w:t>
      </w:r>
      <w:r w:rsidRPr="001C5157">
        <w:rPr>
          <w:rFonts w:ascii="標楷體" w:eastAsia="標楷體" w:hAnsi="標楷體" w:cs="Times New Roman" w:hint="eastAsia"/>
          <w:sz w:val="32"/>
          <w:szCs w:val="32"/>
        </w:rPr>
        <w:t>、</w:t>
      </w:r>
      <w:r w:rsidRPr="001C5157">
        <w:rPr>
          <w:rFonts w:ascii="標楷體" w:eastAsia="標楷體" w:hAnsi="標楷體" w:cs="Times New Roman"/>
          <w:sz w:val="32"/>
          <w:szCs w:val="32"/>
        </w:rPr>
        <w:t>手套)等防疫配備</w:t>
      </w:r>
      <w:r w:rsidRPr="001C5157">
        <w:rPr>
          <w:rFonts w:ascii="標楷體" w:eastAsia="標楷體" w:hAnsi="標楷體" w:cs="Times New Roman" w:hint="eastAsia"/>
          <w:sz w:val="32"/>
          <w:szCs w:val="32"/>
        </w:rPr>
        <w:t>。</w:t>
      </w:r>
    </w:p>
    <w:p w14:paraId="7E8D82D6" w14:textId="77777777" w:rsidR="00363774" w:rsidRPr="001C5157" w:rsidRDefault="00363774" w:rsidP="00F70B3D">
      <w:pPr>
        <w:pStyle w:val="a3"/>
        <w:numPr>
          <w:ilvl w:val="2"/>
          <w:numId w:val="48"/>
        </w:numPr>
        <w:spacing w:line="560" w:lineRule="exact"/>
        <w:ind w:leftChars="0" w:hanging="384"/>
        <w:jc w:val="both"/>
        <w:rPr>
          <w:rFonts w:ascii="標楷體" w:eastAsia="標楷體" w:hAnsi="標楷體" w:cs="Times New Roman"/>
          <w:sz w:val="32"/>
          <w:szCs w:val="32"/>
        </w:rPr>
      </w:pPr>
      <w:r w:rsidRPr="001C5157">
        <w:rPr>
          <w:rFonts w:ascii="標楷體" w:eastAsia="標楷體" w:hAnsi="標楷體" w:cs="Times New Roman"/>
          <w:sz w:val="32"/>
          <w:szCs w:val="32"/>
        </w:rPr>
        <w:t>盤點相關工作人員及造冊，每日行程前，先為工作人員(含接待、</w:t>
      </w:r>
      <w:proofErr w:type="gramStart"/>
      <w:r w:rsidRPr="001C5157">
        <w:rPr>
          <w:rFonts w:ascii="標楷體" w:eastAsia="標楷體" w:hAnsi="標楷體" w:cs="Times New Roman"/>
          <w:sz w:val="32"/>
          <w:szCs w:val="32"/>
        </w:rPr>
        <w:t>車服</w:t>
      </w:r>
      <w:r w:rsidRPr="001C5157">
        <w:rPr>
          <w:rFonts w:ascii="標楷體" w:eastAsia="標楷體" w:hAnsi="標楷體" w:cs="Times New Roman" w:hint="eastAsia"/>
          <w:sz w:val="32"/>
          <w:szCs w:val="32"/>
        </w:rPr>
        <w:t>人員</w:t>
      </w:r>
      <w:proofErr w:type="gramEnd"/>
      <w:r w:rsidRPr="001C5157">
        <w:rPr>
          <w:rFonts w:ascii="標楷體" w:eastAsia="標楷體" w:hAnsi="標楷體" w:cs="Times New Roman"/>
          <w:sz w:val="32"/>
          <w:szCs w:val="32"/>
        </w:rPr>
        <w:t>、領隊人員及遊覽車司機)進行量測體溫及酒精消毒</w:t>
      </w:r>
      <w:r w:rsidRPr="001C5157">
        <w:rPr>
          <w:rFonts w:ascii="標楷體" w:eastAsia="標楷體" w:hAnsi="標楷體" w:cs="Times New Roman" w:hint="eastAsia"/>
          <w:sz w:val="32"/>
          <w:szCs w:val="32"/>
        </w:rPr>
        <w:t>，</w:t>
      </w:r>
      <w:r w:rsidRPr="001C5157">
        <w:rPr>
          <w:rFonts w:ascii="標楷體" w:eastAsia="標楷體" w:hAnsi="標楷體" w:cs="Times New Roman"/>
          <w:sz w:val="32"/>
          <w:szCs w:val="32"/>
        </w:rPr>
        <w:t>以保工作人員及旅客的健康</w:t>
      </w:r>
      <w:r w:rsidRPr="001C5157">
        <w:rPr>
          <w:rFonts w:ascii="標楷體" w:eastAsia="標楷體" w:hAnsi="標楷體" w:cs="Times New Roman" w:hint="eastAsia"/>
          <w:sz w:val="32"/>
          <w:szCs w:val="32"/>
        </w:rPr>
        <w:t>。</w:t>
      </w:r>
    </w:p>
    <w:p w14:paraId="15E14C19" w14:textId="77777777" w:rsidR="00363774" w:rsidRPr="001C5157" w:rsidRDefault="00363774" w:rsidP="00F70B3D">
      <w:pPr>
        <w:pStyle w:val="a3"/>
        <w:numPr>
          <w:ilvl w:val="0"/>
          <w:numId w:val="48"/>
        </w:numPr>
        <w:spacing w:line="560" w:lineRule="exact"/>
        <w:ind w:leftChars="100" w:left="722" w:hanging="482"/>
        <w:jc w:val="both"/>
        <w:rPr>
          <w:rFonts w:ascii="標楷體" w:eastAsia="標楷體" w:hAnsi="標楷體" w:cs="Times New Roman"/>
          <w:sz w:val="32"/>
          <w:szCs w:val="32"/>
        </w:rPr>
      </w:pPr>
      <w:r w:rsidRPr="001C5157">
        <w:rPr>
          <w:rFonts w:ascii="標楷體" w:eastAsia="標楷體" w:hAnsi="標楷體" w:cs="Times New Roman" w:hint="eastAsia"/>
          <w:sz w:val="32"/>
          <w:szCs w:val="32"/>
        </w:rPr>
        <w:lastRenderedPageBreak/>
        <w:t>觀光列車開放車上卡拉OK設備使用防疫管理措施：</w:t>
      </w:r>
    </w:p>
    <w:p w14:paraId="7F311466" w14:textId="77777777" w:rsidR="00363774" w:rsidRPr="001C5157" w:rsidRDefault="00363774" w:rsidP="00F70B3D">
      <w:pPr>
        <w:pStyle w:val="a3"/>
        <w:numPr>
          <w:ilvl w:val="0"/>
          <w:numId w:val="58"/>
        </w:numPr>
        <w:spacing w:line="560" w:lineRule="exact"/>
        <w:ind w:leftChars="0" w:left="1176" w:hanging="700"/>
        <w:jc w:val="both"/>
        <w:rPr>
          <w:rFonts w:ascii="Times New Roman" w:eastAsia="標楷體" w:hAnsi="Times New Roman" w:cs="Times New Roman"/>
          <w:sz w:val="32"/>
          <w:szCs w:val="32"/>
        </w:rPr>
      </w:pPr>
      <w:r w:rsidRPr="001C5157">
        <w:rPr>
          <w:rFonts w:ascii="標楷體" w:eastAsia="標楷體" w:hAnsi="標楷體" w:cs="Times New Roman" w:hint="eastAsia"/>
          <w:sz w:val="32"/>
          <w:szCs w:val="32"/>
        </w:rPr>
        <w:t>全程使用麥克風套，並</w:t>
      </w:r>
      <w:proofErr w:type="gramStart"/>
      <w:r w:rsidRPr="001C5157">
        <w:rPr>
          <w:rFonts w:ascii="標楷體" w:eastAsia="標楷體" w:hAnsi="標楷體" w:cs="Times New Roman" w:hint="eastAsia"/>
          <w:sz w:val="32"/>
          <w:szCs w:val="32"/>
        </w:rPr>
        <w:t>於換組</w:t>
      </w:r>
      <w:proofErr w:type="gramEnd"/>
      <w:r w:rsidRPr="001C5157">
        <w:rPr>
          <w:rFonts w:ascii="標楷體" w:eastAsia="標楷體" w:hAnsi="標楷體" w:cs="Times New Roman" w:hint="eastAsia"/>
          <w:sz w:val="32"/>
          <w:szCs w:val="32"/>
        </w:rPr>
        <w:t>時替換。</w:t>
      </w:r>
    </w:p>
    <w:p w14:paraId="18E88B89" w14:textId="77777777" w:rsidR="00363774" w:rsidRPr="001C5157" w:rsidRDefault="00363774" w:rsidP="00F70B3D">
      <w:pPr>
        <w:pStyle w:val="a3"/>
        <w:numPr>
          <w:ilvl w:val="0"/>
          <w:numId w:val="58"/>
        </w:numPr>
        <w:spacing w:line="560" w:lineRule="exact"/>
        <w:ind w:left="1162" w:hanging="682"/>
        <w:jc w:val="both"/>
        <w:rPr>
          <w:rFonts w:ascii="Times New Roman" w:eastAsia="標楷體" w:hAnsi="Times New Roman" w:cs="Times New Roman"/>
          <w:sz w:val="32"/>
          <w:szCs w:val="32"/>
        </w:rPr>
      </w:pPr>
      <w:proofErr w:type="gramStart"/>
      <w:r w:rsidRPr="001C5157">
        <w:rPr>
          <w:rFonts w:ascii="標楷體" w:eastAsia="標楷體" w:hAnsi="標楷體" w:cs="Times New Roman" w:hint="eastAsia"/>
          <w:sz w:val="32"/>
          <w:szCs w:val="32"/>
        </w:rPr>
        <w:t>採</w:t>
      </w:r>
      <w:proofErr w:type="gramEnd"/>
      <w:r w:rsidRPr="001C5157">
        <w:rPr>
          <w:rFonts w:ascii="標楷體" w:eastAsia="標楷體" w:hAnsi="標楷體" w:cs="Times New Roman" w:hint="eastAsia"/>
          <w:sz w:val="32"/>
          <w:szCs w:val="32"/>
        </w:rPr>
        <w:t>分流控管，單次進入以同訂單之客人為限。</w:t>
      </w:r>
    </w:p>
    <w:p w14:paraId="2C3DD1A0" w14:textId="77777777" w:rsidR="00363774" w:rsidRPr="001C5157" w:rsidRDefault="00363774" w:rsidP="00F70B3D">
      <w:pPr>
        <w:pStyle w:val="a3"/>
        <w:numPr>
          <w:ilvl w:val="0"/>
          <w:numId w:val="58"/>
        </w:numPr>
        <w:spacing w:line="560" w:lineRule="exact"/>
        <w:ind w:leftChars="198" w:left="1161" w:hanging="686"/>
        <w:jc w:val="both"/>
        <w:rPr>
          <w:rFonts w:ascii="Times New Roman" w:eastAsia="標楷體" w:hAnsi="Times New Roman" w:cs="Times New Roman"/>
          <w:sz w:val="32"/>
          <w:szCs w:val="32"/>
        </w:rPr>
      </w:pPr>
      <w:proofErr w:type="gramStart"/>
      <w:r w:rsidRPr="001C5157">
        <w:rPr>
          <w:rFonts w:ascii="標楷體" w:eastAsia="標楷體" w:hAnsi="標楷體" w:cs="Times New Roman" w:hint="eastAsia"/>
          <w:sz w:val="32"/>
          <w:szCs w:val="32"/>
        </w:rPr>
        <w:t>車服人員</w:t>
      </w:r>
      <w:proofErr w:type="gramEnd"/>
      <w:r w:rsidRPr="001C5157">
        <w:rPr>
          <w:rFonts w:ascii="標楷體" w:eastAsia="標楷體" w:hAnsi="標楷體" w:cs="Times New Roman" w:hint="eastAsia"/>
          <w:sz w:val="32"/>
          <w:szCs w:val="32"/>
        </w:rPr>
        <w:t>定時進入包廂以酒精消毒，並擦拭桌面。</w:t>
      </w:r>
    </w:p>
    <w:p w14:paraId="5A9FAC35" w14:textId="2CF43A3D" w:rsidR="00363774" w:rsidRPr="001C5157" w:rsidRDefault="00363774" w:rsidP="00F70B3D">
      <w:pPr>
        <w:pStyle w:val="a3"/>
        <w:numPr>
          <w:ilvl w:val="0"/>
          <w:numId w:val="18"/>
        </w:numPr>
        <w:spacing w:line="560" w:lineRule="exact"/>
        <w:ind w:leftChars="0"/>
        <w:jc w:val="both"/>
        <w:rPr>
          <w:rFonts w:ascii="標楷體" w:eastAsia="標楷體" w:hAnsi="標楷體" w:cs="Times New Roman"/>
          <w:b/>
          <w:sz w:val="32"/>
          <w:szCs w:val="32"/>
        </w:rPr>
      </w:pPr>
      <w:r w:rsidRPr="001C5157">
        <w:rPr>
          <w:rFonts w:ascii="標楷體" w:eastAsia="標楷體" w:hAnsi="標楷體" w:cs="Times New Roman" w:hint="eastAsia"/>
          <w:b/>
          <w:sz w:val="32"/>
          <w:szCs w:val="32"/>
        </w:rPr>
        <w:t>車站非付費區內餐飲業防疫管理措施</w:t>
      </w:r>
    </w:p>
    <w:p w14:paraId="3A9E593A" w14:textId="77777777" w:rsidR="00363774" w:rsidRPr="001C5157" w:rsidRDefault="00363774" w:rsidP="00363774">
      <w:pPr>
        <w:spacing w:line="560" w:lineRule="exact"/>
        <w:ind w:leftChars="100" w:left="240" w:firstLineChars="200" w:firstLine="640"/>
        <w:jc w:val="both"/>
        <w:rPr>
          <w:rFonts w:ascii="標楷體" w:eastAsia="標楷體" w:hAnsi="標楷體" w:cs="Times New Roman"/>
          <w:sz w:val="32"/>
          <w:szCs w:val="32"/>
        </w:rPr>
      </w:pPr>
      <w:proofErr w:type="gramStart"/>
      <w:r w:rsidRPr="001C5157">
        <w:rPr>
          <w:rFonts w:ascii="標楷體" w:eastAsia="標楷體" w:hAnsi="標楷體" w:cs="Times New Roman" w:hint="eastAsia"/>
          <w:sz w:val="32"/>
          <w:szCs w:val="32"/>
        </w:rPr>
        <w:t>臺</w:t>
      </w:r>
      <w:proofErr w:type="gramEnd"/>
      <w:r w:rsidRPr="001C5157">
        <w:rPr>
          <w:rFonts w:ascii="標楷體" w:eastAsia="標楷體" w:hAnsi="標楷體" w:cs="Times New Roman" w:hint="eastAsia"/>
          <w:sz w:val="32"/>
          <w:szCs w:val="32"/>
        </w:rPr>
        <w:t>鐵車站非付費區內各餐飲業者之餐飲從業人員健康管理、餐飲從業人員衛生行為、餐飲場所環境清潔消毒、顧客用餐管理、餐飲場所出現確診者應變措施，皆須符合衛生福利部食品藥物管理署公告之「餐飲業防疫管理措施」及中央流行</w:t>
      </w:r>
      <w:proofErr w:type="gramStart"/>
      <w:r w:rsidRPr="001C5157">
        <w:rPr>
          <w:rFonts w:ascii="標楷體" w:eastAsia="標楷體" w:hAnsi="標楷體" w:cs="Times New Roman" w:hint="eastAsia"/>
          <w:sz w:val="32"/>
          <w:szCs w:val="32"/>
        </w:rPr>
        <w:t>疫</w:t>
      </w:r>
      <w:proofErr w:type="gramEnd"/>
      <w:r w:rsidRPr="001C5157">
        <w:rPr>
          <w:rFonts w:ascii="標楷體" w:eastAsia="標楷體" w:hAnsi="標楷體" w:cs="Times New Roman" w:hint="eastAsia"/>
          <w:sz w:val="32"/>
          <w:szCs w:val="32"/>
        </w:rPr>
        <w:t>情指揮中心防疫相關規定，始得提供內用服務。</w:t>
      </w:r>
    </w:p>
    <w:p w14:paraId="67D1D617" w14:textId="77777777" w:rsidR="00363774" w:rsidRPr="001C5157" w:rsidRDefault="00363774" w:rsidP="00363774">
      <w:pPr>
        <w:spacing w:line="560" w:lineRule="exact"/>
        <w:ind w:leftChars="100" w:left="240" w:firstLineChars="200" w:firstLine="64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惟若車站所在地直轄市或縣市政府另有防疫相關規定者，從其規定。</w:t>
      </w:r>
    </w:p>
    <w:p w14:paraId="780F3041" w14:textId="77777777" w:rsidR="00363774" w:rsidRPr="001C5157" w:rsidRDefault="00363774" w:rsidP="00363774">
      <w:pPr>
        <w:spacing w:line="560" w:lineRule="exact"/>
        <w:rPr>
          <w:rFonts w:ascii="標楷體" w:eastAsia="標楷體" w:hAnsi="標楷體" w:cs="Times New Roman"/>
          <w:b/>
          <w:sz w:val="32"/>
          <w:szCs w:val="32"/>
        </w:rPr>
      </w:pPr>
      <w:r w:rsidRPr="001C5157">
        <w:rPr>
          <w:rFonts w:ascii="標楷體" w:eastAsia="標楷體" w:hAnsi="標楷體" w:cs="Times New Roman" w:hint="eastAsia"/>
          <w:b/>
          <w:sz w:val="32"/>
          <w:szCs w:val="32"/>
        </w:rPr>
        <w:t>伍、稽查機制及裁罰規範</w:t>
      </w:r>
    </w:p>
    <w:p w14:paraId="79BB3023" w14:textId="7744DB4D" w:rsidR="00363774" w:rsidRPr="001C5157" w:rsidRDefault="00363774" w:rsidP="00F70B3D">
      <w:pPr>
        <w:pStyle w:val="a3"/>
        <w:numPr>
          <w:ilvl w:val="0"/>
          <w:numId w:val="47"/>
        </w:numPr>
        <w:spacing w:line="560" w:lineRule="exact"/>
        <w:ind w:leftChars="99" w:left="950" w:hanging="712"/>
        <w:jc w:val="both"/>
        <w:rPr>
          <w:rFonts w:ascii="標楷體" w:eastAsia="標楷體" w:hAnsi="標楷體" w:cs="Times New Roman"/>
          <w:sz w:val="32"/>
          <w:szCs w:val="32"/>
        </w:rPr>
      </w:pPr>
      <w:r w:rsidRPr="001C5157">
        <w:rPr>
          <w:rFonts w:ascii="標楷體" w:eastAsia="標楷體" w:hAnsi="標楷體" w:cs="Times New Roman" w:hint="eastAsia"/>
          <w:sz w:val="32"/>
          <w:szCs w:val="32"/>
        </w:rPr>
        <w:t>稽查機制：各車站非付費區餐廳業者如依本措施規定開放餐飲內用者，</w:t>
      </w:r>
      <w:proofErr w:type="gramStart"/>
      <w:r w:rsidRPr="001C5157">
        <w:rPr>
          <w:rFonts w:ascii="標楷體" w:eastAsia="標楷體" w:hAnsi="標楷體" w:hint="eastAsia"/>
          <w:sz w:val="32"/>
          <w:szCs w:val="32"/>
        </w:rPr>
        <w:t>臺鐵局</w:t>
      </w:r>
      <w:proofErr w:type="gramEnd"/>
      <w:r w:rsidRPr="001C5157">
        <w:rPr>
          <w:rFonts w:ascii="標楷體" w:eastAsia="標楷體" w:hAnsi="標楷體" w:hint="eastAsia"/>
          <w:sz w:val="32"/>
          <w:szCs w:val="32"/>
        </w:rPr>
        <w:t>將不定期辦理店家實地查核，</w:t>
      </w:r>
      <w:proofErr w:type="gramStart"/>
      <w:r w:rsidRPr="001C5157">
        <w:rPr>
          <w:rFonts w:ascii="標楷體" w:eastAsia="標楷體" w:hAnsi="標楷體" w:hint="eastAsia"/>
          <w:sz w:val="32"/>
          <w:szCs w:val="32"/>
        </w:rPr>
        <w:t>倘經發現</w:t>
      </w:r>
      <w:proofErr w:type="gramEnd"/>
      <w:r w:rsidRPr="001C5157">
        <w:rPr>
          <w:rFonts w:ascii="標楷體" w:eastAsia="標楷體" w:hAnsi="標楷體" w:hint="eastAsia"/>
          <w:sz w:val="32"/>
          <w:szCs w:val="32"/>
        </w:rPr>
        <w:t>未落實前開措施之餐廳，將責成</w:t>
      </w:r>
      <w:r w:rsidRPr="001C5157">
        <w:rPr>
          <w:rFonts w:ascii="標楷體" w:eastAsia="標楷體" w:hAnsi="標楷體" w:cs="Times New Roman" w:hint="eastAsia"/>
          <w:sz w:val="32"/>
          <w:szCs w:val="32"/>
        </w:rPr>
        <w:t>非付費區餐廳業者</w:t>
      </w:r>
      <w:r w:rsidRPr="001C5157">
        <w:rPr>
          <w:rFonts w:ascii="標楷體" w:eastAsia="標楷體" w:hAnsi="標楷體" w:hint="eastAsia"/>
          <w:sz w:val="32"/>
          <w:szCs w:val="32"/>
        </w:rPr>
        <w:t>限期改善；未依限、未確實改善或再犯者，除要求該店家改為外帶，並依契約規定處以違約金；</w:t>
      </w:r>
      <w:proofErr w:type="gramStart"/>
      <w:r w:rsidRPr="001C5157">
        <w:rPr>
          <w:rFonts w:ascii="標楷體" w:eastAsia="標楷體" w:hAnsi="標楷體" w:hint="eastAsia"/>
          <w:sz w:val="32"/>
          <w:szCs w:val="32"/>
        </w:rPr>
        <w:t>如屬促參</w:t>
      </w:r>
      <w:proofErr w:type="gramEnd"/>
      <w:r w:rsidRPr="001C5157">
        <w:rPr>
          <w:rFonts w:ascii="標楷體" w:eastAsia="標楷體" w:hAnsi="標楷體" w:hint="eastAsia"/>
          <w:sz w:val="32"/>
          <w:szCs w:val="32"/>
        </w:rPr>
        <w:t>商場業者，亦將納入當年度績效評估之缺失事項。</w:t>
      </w:r>
    </w:p>
    <w:p w14:paraId="1D3298BE" w14:textId="77777777" w:rsidR="00363774" w:rsidRPr="001C5157" w:rsidRDefault="00363774" w:rsidP="00F70B3D">
      <w:pPr>
        <w:pStyle w:val="a3"/>
        <w:numPr>
          <w:ilvl w:val="0"/>
          <w:numId w:val="47"/>
        </w:numPr>
        <w:spacing w:line="560" w:lineRule="exact"/>
        <w:ind w:leftChars="100" w:left="949" w:hanging="709"/>
        <w:jc w:val="both"/>
        <w:rPr>
          <w:rFonts w:ascii="標楷體" w:eastAsia="標楷體" w:hAnsi="標楷體" w:cs="Times New Roman"/>
          <w:sz w:val="32"/>
          <w:szCs w:val="32"/>
        </w:rPr>
      </w:pPr>
      <w:r w:rsidRPr="001C5157">
        <w:rPr>
          <w:rFonts w:ascii="標楷體" w:eastAsia="標楷體" w:hAnsi="標楷體" w:cs="Times New Roman" w:hint="eastAsia"/>
          <w:sz w:val="32"/>
          <w:szCs w:val="32"/>
        </w:rPr>
        <w:t>裁罰規範：</w:t>
      </w:r>
    </w:p>
    <w:p w14:paraId="391A6566" w14:textId="77777777" w:rsidR="00363774" w:rsidRPr="001C5157" w:rsidRDefault="00363774" w:rsidP="00363774">
      <w:pPr>
        <w:pStyle w:val="a3"/>
        <w:spacing w:line="560" w:lineRule="exact"/>
        <w:ind w:leftChars="0" w:left="950"/>
        <w:jc w:val="both"/>
        <w:rPr>
          <w:rFonts w:ascii="標楷體" w:eastAsia="標楷體" w:hAnsi="標楷體" w:cs="Times New Roman"/>
          <w:sz w:val="32"/>
          <w:szCs w:val="32"/>
        </w:rPr>
      </w:pPr>
      <w:r w:rsidRPr="001C5157">
        <w:rPr>
          <w:rFonts w:ascii="標楷體" w:eastAsia="標楷體" w:hAnsi="標楷體" w:cs="Times New Roman" w:hint="eastAsia"/>
          <w:sz w:val="32"/>
          <w:szCs w:val="32"/>
        </w:rPr>
        <w:t>違反防疫相關規定，地方政府依傳染病防治法裁罰</w:t>
      </w:r>
      <w:r w:rsidRPr="001C5157">
        <w:rPr>
          <w:rFonts w:ascii="標楷體" w:eastAsia="標楷體" w:hAnsi="標楷體" w:cs="Times New Roman"/>
          <w:sz w:val="32"/>
          <w:szCs w:val="32"/>
        </w:rPr>
        <w:t>。</w:t>
      </w:r>
    </w:p>
    <w:p w14:paraId="44B0D29F" w14:textId="77777777" w:rsidR="00363774" w:rsidRPr="001C5157" w:rsidRDefault="00363774" w:rsidP="00363774">
      <w:pPr>
        <w:jc w:val="center"/>
        <w:rPr>
          <w:rFonts w:ascii="標楷體" w:eastAsia="標楷體" w:hAnsi="標楷體" w:cs="Times New Roman"/>
          <w:sz w:val="32"/>
          <w:szCs w:val="32"/>
        </w:rPr>
        <w:sectPr w:rsidR="00363774" w:rsidRPr="001C5157" w:rsidSect="00363774">
          <w:pgSz w:w="11906" w:h="16838"/>
          <w:pgMar w:top="1440" w:right="1134" w:bottom="1440" w:left="1418" w:header="851" w:footer="510" w:gutter="0"/>
          <w:cols w:space="425"/>
          <w:docGrid w:type="linesAndChars" w:linePitch="360"/>
        </w:sectPr>
      </w:pPr>
      <w:r w:rsidRPr="001C5157">
        <w:rPr>
          <w:rFonts w:ascii="標楷體" w:eastAsia="標楷體" w:hAnsi="標楷體" w:cs="Times New Roman"/>
          <w:sz w:val="32"/>
          <w:szCs w:val="32"/>
        </w:rPr>
        <w:br w:type="page"/>
      </w:r>
    </w:p>
    <w:p w14:paraId="4E8CEC10" w14:textId="77777777" w:rsidR="00363774" w:rsidRPr="001C5157" w:rsidRDefault="00363774" w:rsidP="00363774">
      <w:pPr>
        <w:jc w:val="center"/>
        <w:rPr>
          <w:rFonts w:ascii="標楷體" w:eastAsia="標楷體" w:hAnsi="標楷體"/>
          <w:sz w:val="32"/>
          <w:szCs w:val="32"/>
        </w:rPr>
      </w:pPr>
      <w:proofErr w:type="gramStart"/>
      <w:r w:rsidRPr="001C5157">
        <w:rPr>
          <w:rFonts w:ascii="標楷體" w:eastAsia="標楷體" w:hAnsi="標楷體" w:cs="Times New Roman" w:hint="eastAsia"/>
          <w:sz w:val="32"/>
          <w:szCs w:val="32"/>
        </w:rPr>
        <w:lastRenderedPageBreak/>
        <w:t>臺</w:t>
      </w:r>
      <w:proofErr w:type="gramEnd"/>
      <w:r w:rsidRPr="001C5157">
        <w:rPr>
          <w:rFonts w:ascii="標楷體" w:eastAsia="標楷體" w:hAnsi="標楷體" w:cs="Times New Roman" w:hint="eastAsia"/>
          <w:sz w:val="32"/>
          <w:szCs w:val="32"/>
        </w:rPr>
        <w:t>鐵觀光列車</w:t>
      </w:r>
      <w:r w:rsidRPr="001C5157">
        <w:rPr>
          <w:rFonts w:ascii="標楷體" w:eastAsia="標楷體" w:hAnsi="標楷體" w:hint="eastAsia"/>
          <w:sz w:val="32"/>
          <w:szCs w:val="32"/>
        </w:rPr>
        <w:t>防疫管理措施自我查檢表</w:t>
      </w:r>
    </w:p>
    <w:p w14:paraId="0F48F489" w14:textId="77777777" w:rsidR="00363774" w:rsidRPr="001C5157" w:rsidRDefault="00363774" w:rsidP="00363774">
      <w:pPr>
        <w:spacing w:line="400" w:lineRule="exact"/>
        <w:rPr>
          <w:rFonts w:ascii="標楷體" w:eastAsia="標楷體" w:hAnsi="標楷體"/>
          <w:sz w:val="32"/>
          <w:szCs w:val="32"/>
        </w:rPr>
      </w:pPr>
      <w:r w:rsidRPr="001C5157">
        <w:rPr>
          <w:rFonts w:ascii="標楷體" w:eastAsia="標楷體" w:hAnsi="標楷體" w:hint="eastAsia"/>
          <w:sz w:val="32"/>
          <w:szCs w:val="32"/>
        </w:rPr>
        <w:t xml:space="preserve">            列車名稱：</w:t>
      </w:r>
    </w:p>
    <w:tbl>
      <w:tblPr>
        <w:tblStyle w:val="a4"/>
        <w:tblW w:w="9644" w:type="dxa"/>
        <w:jc w:val="center"/>
        <w:tblLook w:val="04A0" w:firstRow="1" w:lastRow="0" w:firstColumn="1" w:lastColumn="0" w:noHBand="0" w:noVBand="1"/>
      </w:tblPr>
      <w:tblGrid>
        <w:gridCol w:w="1413"/>
        <w:gridCol w:w="6804"/>
        <w:gridCol w:w="1427"/>
      </w:tblGrid>
      <w:tr w:rsidR="001C5157" w:rsidRPr="001C5157" w14:paraId="72DFC6B9" w14:textId="77777777" w:rsidTr="00363774">
        <w:trPr>
          <w:trHeight w:val="553"/>
          <w:tblHeader/>
          <w:jc w:val="center"/>
        </w:trPr>
        <w:tc>
          <w:tcPr>
            <w:tcW w:w="1413" w:type="dxa"/>
            <w:vAlign w:val="center"/>
          </w:tcPr>
          <w:p w14:paraId="7CD9F39F" w14:textId="77777777" w:rsidR="00363774" w:rsidRPr="001C5157" w:rsidRDefault="00363774" w:rsidP="00363774">
            <w:pPr>
              <w:spacing w:line="380" w:lineRule="exact"/>
              <w:jc w:val="center"/>
              <w:rPr>
                <w:rFonts w:ascii="Times New Roman" w:eastAsia="標楷體" w:hAnsi="Times New Roman" w:cs="Times New Roman"/>
                <w:sz w:val="28"/>
                <w:szCs w:val="28"/>
              </w:rPr>
            </w:pPr>
            <w:r w:rsidRPr="001C5157">
              <w:rPr>
                <w:rFonts w:ascii="Times New Roman" w:eastAsia="標楷體" w:hAnsi="Times New Roman" w:cs="Times New Roman"/>
                <w:sz w:val="28"/>
                <w:szCs w:val="28"/>
              </w:rPr>
              <w:t>查檢項目</w:t>
            </w:r>
          </w:p>
        </w:tc>
        <w:tc>
          <w:tcPr>
            <w:tcW w:w="6804" w:type="dxa"/>
            <w:vAlign w:val="center"/>
          </w:tcPr>
          <w:p w14:paraId="50642262" w14:textId="77777777" w:rsidR="00363774" w:rsidRPr="001C5157" w:rsidRDefault="00363774" w:rsidP="00363774">
            <w:pPr>
              <w:spacing w:line="380" w:lineRule="exact"/>
              <w:jc w:val="center"/>
              <w:rPr>
                <w:rFonts w:ascii="Times New Roman" w:eastAsia="標楷體" w:hAnsi="Times New Roman" w:cs="Times New Roman"/>
                <w:sz w:val="28"/>
                <w:szCs w:val="28"/>
              </w:rPr>
            </w:pPr>
            <w:r w:rsidRPr="001C5157">
              <w:rPr>
                <w:rFonts w:ascii="Times New Roman" w:eastAsia="標楷體" w:hAnsi="Times New Roman" w:cs="Times New Roman"/>
                <w:sz w:val="28"/>
                <w:szCs w:val="28"/>
              </w:rPr>
              <w:t>查檢內容</w:t>
            </w:r>
          </w:p>
        </w:tc>
        <w:tc>
          <w:tcPr>
            <w:tcW w:w="1427" w:type="dxa"/>
            <w:vAlign w:val="center"/>
          </w:tcPr>
          <w:p w14:paraId="2C87DAC0" w14:textId="77777777" w:rsidR="00363774" w:rsidRPr="001C5157" w:rsidRDefault="00363774" w:rsidP="00363774">
            <w:pPr>
              <w:spacing w:line="380" w:lineRule="exact"/>
              <w:jc w:val="center"/>
              <w:rPr>
                <w:rFonts w:ascii="Times New Roman" w:eastAsia="標楷體" w:hAnsi="Times New Roman" w:cs="Times New Roman"/>
                <w:sz w:val="28"/>
                <w:szCs w:val="28"/>
              </w:rPr>
            </w:pPr>
            <w:r w:rsidRPr="001C5157">
              <w:rPr>
                <w:rFonts w:ascii="Times New Roman" w:eastAsia="標楷體" w:hAnsi="Times New Roman" w:cs="Times New Roman"/>
                <w:sz w:val="28"/>
                <w:szCs w:val="28"/>
              </w:rPr>
              <w:t>查檢結果</w:t>
            </w:r>
          </w:p>
        </w:tc>
      </w:tr>
      <w:tr w:rsidR="001C5157" w:rsidRPr="001C5157" w14:paraId="49EE995C" w14:textId="77777777" w:rsidTr="00363774">
        <w:trPr>
          <w:trHeight w:val="567"/>
          <w:jc w:val="center"/>
        </w:trPr>
        <w:tc>
          <w:tcPr>
            <w:tcW w:w="1413" w:type="dxa"/>
            <w:vMerge w:val="restart"/>
            <w:vAlign w:val="center"/>
          </w:tcPr>
          <w:p w14:paraId="0DD79248" w14:textId="77777777" w:rsidR="00363774" w:rsidRPr="001C5157" w:rsidRDefault="00363774" w:rsidP="00363774">
            <w:pPr>
              <w:spacing w:line="380" w:lineRule="exact"/>
              <w:rPr>
                <w:rFonts w:ascii="Times New Roman" w:eastAsia="標楷體" w:hAnsi="Times New Roman" w:cs="Times New Roman"/>
                <w:sz w:val="28"/>
                <w:szCs w:val="28"/>
              </w:rPr>
            </w:pPr>
            <w:r w:rsidRPr="001C5157">
              <w:rPr>
                <w:rFonts w:ascii="Times New Roman" w:eastAsia="標楷體" w:hAnsi="Times New Roman" w:cs="Times New Roman" w:hint="eastAsia"/>
                <w:sz w:val="28"/>
                <w:szCs w:val="28"/>
              </w:rPr>
              <w:t>相關工作</w:t>
            </w:r>
            <w:r w:rsidRPr="001C5157">
              <w:rPr>
                <w:rFonts w:ascii="Times New Roman" w:eastAsia="標楷體" w:hAnsi="Times New Roman" w:cs="Times New Roman"/>
                <w:sz w:val="28"/>
                <w:szCs w:val="28"/>
              </w:rPr>
              <w:t>人員健康管理</w:t>
            </w:r>
          </w:p>
        </w:tc>
        <w:tc>
          <w:tcPr>
            <w:tcW w:w="6804" w:type="dxa"/>
            <w:vAlign w:val="center"/>
          </w:tcPr>
          <w:p w14:paraId="22139D5D" w14:textId="77777777" w:rsidR="00363774" w:rsidRPr="001C5157" w:rsidRDefault="00363774" w:rsidP="00363774">
            <w:pPr>
              <w:spacing w:line="500" w:lineRule="exact"/>
              <w:jc w:val="both"/>
              <w:outlineLvl w:val="1"/>
              <w:rPr>
                <w:rFonts w:ascii="Times New Roman" w:eastAsia="標楷體" w:hAnsi="Times New Roman" w:cs="Times New Roman"/>
                <w:sz w:val="28"/>
                <w:szCs w:val="28"/>
              </w:rPr>
            </w:pPr>
            <w:r w:rsidRPr="001C5157">
              <w:rPr>
                <w:rFonts w:ascii="Times New Roman" w:eastAsia="標楷體" w:hAnsi="Times New Roman" w:cs="Times New Roman"/>
                <w:sz w:val="28"/>
                <w:szCs w:val="28"/>
              </w:rPr>
              <w:t>盤點相關工作人員及造冊</w:t>
            </w:r>
          </w:p>
        </w:tc>
        <w:tc>
          <w:tcPr>
            <w:tcW w:w="1427" w:type="dxa"/>
            <w:vAlign w:val="center"/>
          </w:tcPr>
          <w:p w14:paraId="6588BE04"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5A9A93DB" w14:textId="77777777" w:rsidTr="00363774">
        <w:trPr>
          <w:trHeight w:val="567"/>
          <w:jc w:val="center"/>
        </w:trPr>
        <w:tc>
          <w:tcPr>
            <w:tcW w:w="1413" w:type="dxa"/>
            <w:vMerge/>
            <w:vAlign w:val="center"/>
          </w:tcPr>
          <w:p w14:paraId="617E4C91"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454C30F7" w14:textId="77777777" w:rsidR="00363774" w:rsidRPr="001C5157" w:rsidRDefault="00363774"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sz w:val="28"/>
                <w:szCs w:val="28"/>
              </w:rPr>
              <w:t>訂定健康監測計畫</w:t>
            </w:r>
            <w:r w:rsidRPr="001C5157">
              <w:rPr>
                <w:rFonts w:ascii="Times New Roman" w:eastAsia="標楷體" w:hAnsi="Times New Roman" w:cs="Times New Roman"/>
                <w:sz w:val="28"/>
                <w:szCs w:val="28"/>
              </w:rPr>
              <w:t>(</w:t>
            </w:r>
            <w:r w:rsidRPr="001C5157">
              <w:rPr>
                <w:rFonts w:ascii="Times New Roman" w:eastAsia="標楷體" w:hAnsi="Times New Roman" w:cs="Times New Roman"/>
                <w:sz w:val="28"/>
                <w:szCs w:val="28"/>
              </w:rPr>
              <w:t>包含人員名單及異常追蹤處理機制</w:t>
            </w:r>
            <w:r w:rsidRPr="001C5157">
              <w:rPr>
                <w:rFonts w:ascii="Times New Roman" w:eastAsia="標楷體" w:hAnsi="Times New Roman" w:cs="Times New Roman"/>
                <w:sz w:val="28"/>
                <w:szCs w:val="28"/>
              </w:rPr>
              <w:t>)</w:t>
            </w:r>
          </w:p>
        </w:tc>
        <w:tc>
          <w:tcPr>
            <w:tcW w:w="1427" w:type="dxa"/>
            <w:vAlign w:val="center"/>
          </w:tcPr>
          <w:p w14:paraId="16FF48DA"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1EC265F0" w14:textId="77777777" w:rsidTr="00363774">
        <w:trPr>
          <w:trHeight w:val="567"/>
          <w:jc w:val="center"/>
        </w:trPr>
        <w:tc>
          <w:tcPr>
            <w:tcW w:w="1413" w:type="dxa"/>
            <w:vMerge/>
            <w:vAlign w:val="center"/>
          </w:tcPr>
          <w:p w14:paraId="77272F64"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355212AE" w14:textId="77777777" w:rsidR="00363774" w:rsidRPr="001C5157" w:rsidRDefault="00363774" w:rsidP="00363774">
            <w:pPr>
              <w:spacing w:line="500" w:lineRule="exact"/>
              <w:jc w:val="both"/>
              <w:outlineLvl w:val="1"/>
              <w:rPr>
                <w:rFonts w:ascii="Times New Roman" w:eastAsia="標楷體" w:hAnsi="Times New Roman" w:cs="Times New Roman"/>
                <w:sz w:val="28"/>
                <w:szCs w:val="28"/>
              </w:rPr>
            </w:pPr>
            <w:r w:rsidRPr="001C5157">
              <w:rPr>
                <w:rFonts w:ascii="Times New Roman" w:eastAsia="標楷體" w:hAnsi="Times New Roman" w:cs="Times New Roman"/>
                <w:sz w:val="28"/>
                <w:szCs w:val="28"/>
              </w:rPr>
              <w:t>落實體溫量測、健康狀況監測及定期篩檢</w:t>
            </w:r>
          </w:p>
        </w:tc>
        <w:tc>
          <w:tcPr>
            <w:tcW w:w="1427" w:type="dxa"/>
            <w:vAlign w:val="center"/>
          </w:tcPr>
          <w:p w14:paraId="28A360B9"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78EAD5EB" w14:textId="77777777" w:rsidTr="00363774">
        <w:trPr>
          <w:trHeight w:val="567"/>
          <w:jc w:val="center"/>
        </w:trPr>
        <w:tc>
          <w:tcPr>
            <w:tcW w:w="1413" w:type="dxa"/>
            <w:vMerge w:val="restart"/>
            <w:vAlign w:val="center"/>
          </w:tcPr>
          <w:p w14:paraId="22CD5BAA" w14:textId="77777777" w:rsidR="00363774" w:rsidRPr="001C5157" w:rsidRDefault="00363774" w:rsidP="00363774">
            <w:pPr>
              <w:spacing w:line="380" w:lineRule="exact"/>
              <w:rPr>
                <w:rFonts w:ascii="Times New Roman" w:eastAsia="標楷體" w:hAnsi="Times New Roman" w:cs="Times New Roman"/>
                <w:sz w:val="28"/>
                <w:szCs w:val="28"/>
              </w:rPr>
            </w:pPr>
            <w:proofErr w:type="gramStart"/>
            <w:r w:rsidRPr="001C5157">
              <w:rPr>
                <w:rFonts w:ascii="Times New Roman" w:eastAsia="標楷體" w:hAnsi="Times New Roman" w:cs="Times New Roman"/>
                <w:sz w:val="28"/>
                <w:szCs w:val="28"/>
              </w:rPr>
              <w:t>車服人員</w:t>
            </w:r>
            <w:proofErr w:type="gramEnd"/>
            <w:r w:rsidRPr="001C5157">
              <w:rPr>
                <w:rFonts w:ascii="Times New Roman" w:eastAsia="標楷體" w:hAnsi="Times New Roman" w:cs="Times New Roman"/>
                <w:sz w:val="28"/>
                <w:szCs w:val="28"/>
              </w:rPr>
              <w:t>衛生行為</w:t>
            </w:r>
          </w:p>
        </w:tc>
        <w:tc>
          <w:tcPr>
            <w:tcW w:w="6804" w:type="dxa"/>
            <w:vAlign w:val="center"/>
          </w:tcPr>
          <w:p w14:paraId="3B425A6E" w14:textId="77777777" w:rsidR="00363774" w:rsidRPr="001C5157" w:rsidRDefault="00363774" w:rsidP="00363774">
            <w:pPr>
              <w:spacing w:line="500" w:lineRule="exact"/>
              <w:jc w:val="both"/>
              <w:outlineLvl w:val="1"/>
              <w:rPr>
                <w:rFonts w:ascii="Times New Roman" w:eastAsia="標楷體" w:hAnsi="Times New Roman" w:cs="Times New Roman"/>
                <w:sz w:val="28"/>
                <w:szCs w:val="28"/>
              </w:rPr>
            </w:pPr>
            <w:proofErr w:type="gramStart"/>
            <w:r w:rsidRPr="001C5157">
              <w:rPr>
                <w:rFonts w:ascii="Times New Roman" w:eastAsia="標楷體" w:hAnsi="Times New Roman" w:cs="Times New Roman"/>
                <w:sz w:val="28"/>
                <w:szCs w:val="28"/>
              </w:rPr>
              <w:t>加強車服人員</w:t>
            </w:r>
            <w:proofErr w:type="gramEnd"/>
            <w:r w:rsidRPr="001C5157">
              <w:rPr>
                <w:rFonts w:ascii="Times New Roman" w:eastAsia="標楷體" w:hAnsi="Times New Roman" w:cs="Times New Roman"/>
                <w:sz w:val="28"/>
                <w:szCs w:val="28"/>
              </w:rPr>
              <w:t>防疫教育訓練，落實戴口罩及勤洗手</w:t>
            </w:r>
          </w:p>
        </w:tc>
        <w:tc>
          <w:tcPr>
            <w:tcW w:w="1427" w:type="dxa"/>
            <w:vAlign w:val="center"/>
          </w:tcPr>
          <w:p w14:paraId="7B940759"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1158923F" w14:textId="77777777" w:rsidTr="00363774">
        <w:trPr>
          <w:trHeight w:val="567"/>
          <w:jc w:val="center"/>
        </w:trPr>
        <w:tc>
          <w:tcPr>
            <w:tcW w:w="1413" w:type="dxa"/>
            <w:vMerge/>
            <w:vAlign w:val="center"/>
          </w:tcPr>
          <w:p w14:paraId="641D8A7C"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5C56A976" w14:textId="77777777" w:rsidR="00363774" w:rsidRPr="001C5157" w:rsidRDefault="00363774" w:rsidP="00363774">
            <w:pPr>
              <w:spacing w:line="500" w:lineRule="exact"/>
              <w:jc w:val="both"/>
              <w:outlineLvl w:val="1"/>
              <w:rPr>
                <w:rFonts w:ascii="Times New Roman" w:eastAsia="標楷體" w:hAnsi="Times New Roman" w:cs="Times New Roman"/>
                <w:sz w:val="28"/>
                <w:szCs w:val="28"/>
              </w:rPr>
            </w:pPr>
            <w:proofErr w:type="gramStart"/>
            <w:r w:rsidRPr="001C5157">
              <w:rPr>
                <w:rFonts w:ascii="Times New Roman" w:eastAsia="標楷體" w:hAnsi="Times New Roman" w:cs="Times New Roman"/>
                <w:sz w:val="28"/>
                <w:szCs w:val="28"/>
              </w:rPr>
              <w:t>車服人員</w:t>
            </w:r>
            <w:proofErr w:type="gramEnd"/>
            <w:r w:rsidRPr="001C5157">
              <w:rPr>
                <w:rFonts w:ascii="Times New Roman" w:eastAsia="標楷體" w:hAnsi="Times New Roman" w:cs="Times New Roman" w:hint="eastAsia"/>
                <w:sz w:val="28"/>
                <w:szCs w:val="28"/>
              </w:rPr>
              <w:t>配戴</w:t>
            </w:r>
            <w:r w:rsidRPr="001C5157">
              <w:rPr>
                <w:rFonts w:ascii="Times New Roman" w:eastAsia="標楷體" w:hAnsi="Times New Roman" w:cs="Times New Roman"/>
                <w:sz w:val="28"/>
                <w:szCs w:val="28"/>
              </w:rPr>
              <w:t>口罩</w:t>
            </w:r>
            <w:r w:rsidRPr="001C5157">
              <w:rPr>
                <w:rFonts w:ascii="Times New Roman" w:eastAsia="標楷體" w:hAnsi="Times New Roman" w:cs="Times New Roman" w:hint="eastAsia"/>
                <w:sz w:val="28"/>
                <w:szCs w:val="28"/>
              </w:rPr>
              <w:t>、</w:t>
            </w:r>
            <w:r w:rsidRPr="001C5157">
              <w:rPr>
                <w:rFonts w:ascii="Times New Roman" w:eastAsia="標楷體" w:hAnsi="Times New Roman" w:cs="Times New Roman"/>
                <w:sz w:val="28"/>
                <w:szCs w:val="28"/>
              </w:rPr>
              <w:t>面罩</w:t>
            </w:r>
            <w:r w:rsidRPr="001C5157">
              <w:rPr>
                <w:rFonts w:ascii="Times New Roman" w:eastAsia="標楷體" w:hAnsi="Times New Roman" w:cs="Times New Roman" w:hint="eastAsia"/>
                <w:sz w:val="28"/>
                <w:szCs w:val="28"/>
              </w:rPr>
              <w:t>及手套</w:t>
            </w:r>
          </w:p>
        </w:tc>
        <w:tc>
          <w:tcPr>
            <w:tcW w:w="1427" w:type="dxa"/>
            <w:vAlign w:val="center"/>
          </w:tcPr>
          <w:p w14:paraId="03AFFBB9"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6284D113" w14:textId="77777777" w:rsidTr="00363774">
        <w:trPr>
          <w:trHeight w:val="567"/>
          <w:jc w:val="center"/>
        </w:trPr>
        <w:tc>
          <w:tcPr>
            <w:tcW w:w="1413" w:type="dxa"/>
            <w:vMerge/>
            <w:vAlign w:val="center"/>
          </w:tcPr>
          <w:p w14:paraId="0DEF2A8B"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2B3FDE0E" w14:textId="77777777" w:rsidR="00363774" w:rsidRPr="001C5157" w:rsidRDefault="00363774" w:rsidP="00363774">
            <w:pPr>
              <w:spacing w:line="500" w:lineRule="exact"/>
              <w:jc w:val="both"/>
              <w:outlineLvl w:val="1"/>
              <w:rPr>
                <w:rFonts w:ascii="Times New Roman" w:eastAsia="標楷體" w:hAnsi="Times New Roman" w:cs="Times New Roman"/>
                <w:sz w:val="28"/>
                <w:szCs w:val="28"/>
              </w:rPr>
            </w:pPr>
            <w:r w:rsidRPr="001C5157">
              <w:rPr>
                <w:rFonts w:ascii="Times New Roman" w:eastAsia="標楷體" w:hAnsi="Times New Roman" w:cs="Times New Roman"/>
                <w:sz w:val="28"/>
                <w:szCs w:val="28"/>
              </w:rPr>
              <w:t>保持人員用餐距離</w:t>
            </w:r>
          </w:p>
        </w:tc>
        <w:tc>
          <w:tcPr>
            <w:tcW w:w="1427" w:type="dxa"/>
            <w:vAlign w:val="center"/>
          </w:tcPr>
          <w:p w14:paraId="4C368478"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6D3E3AF4" w14:textId="77777777" w:rsidTr="00363774">
        <w:trPr>
          <w:trHeight w:val="567"/>
          <w:jc w:val="center"/>
        </w:trPr>
        <w:tc>
          <w:tcPr>
            <w:tcW w:w="1413" w:type="dxa"/>
            <w:vMerge w:val="restart"/>
            <w:vAlign w:val="center"/>
          </w:tcPr>
          <w:p w14:paraId="1C55ABCF" w14:textId="77777777" w:rsidR="00363774" w:rsidRPr="001C5157" w:rsidRDefault="00363774" w:rsidP="00363774">
            <w:pPr>
              <w:spacing w:line="380" w:lineRule="exact"/>
              <w:rPr>
                <w:rFonts w:ascii="Times New Roman" w:eastAsia="標楷體" w:hAnsi="Times New Roman" w:cs="Times New Roman"/>
                <w:sz w:val="28"/>
                <w:szCs w:val="28"/>
              </w:rPr>
            </w:pPr>
            <w:r w:rsidRPr="001C5157">
              <w:rPr>
                <w:rFonts w:ascii="Times New Roman" w:eastAsia="標楷體" w:hAnsi="Times New Roman" w:cs="Times New Roman" w:hint="eastAsia"/>
                <w:sz w:val="28"/>
                <w:szCs w:val="28"/>
              </w:rPr>
              <w:t>觀光列車防疫措施</w:t>
            </w:r>
          </w:p>
        </w:tc>
        <w:tc>
          <w:tcPr>
            <w:tcW w:w="6804" w:type="dxa"/>
            <w:vAlign w:val="center"/>
          </w:tcPr>
          <w:p w14:paraId="1DACD8E0" w14:textId="77777777" w:rsidR="00363774" w:rsidRPr="001C5157" w:rsidRDefault="00363774"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sz w:val="28"/>
                <w:szCs w:val="28"/>
              </w:rPr>
              <w:t>訂定</w:t>
            </w:r>
            <w:r w:rsidRPr="001C5157">
              <w:rPr>
                <w:rFonts w:ascii="Times New Roman" w:eastAsia="標楷體" w:hAnsi="Times New Roman" w:cs="Times New Roman" w:hint="eastAsia"/>
                <w:sz w:val="28"/>
                <w:szCs w:val="28"/>
              </w:rPr>
              <w:t>手推車</w:t>
            </w:r>
            <w:r w:rsidRPr="001C5157">
              <w:rPr>
                <w:rFonts w:ascii="Times New Roman" w:eastAsia="標楷體" w:hAnsi="Times New Roman" w:cs="Times New Roman"/>
                <w:sz w:val="28"/>
                <w:szCs w:val="28"/>
              </w:rPr>
              <w:t>清潔及消毒計畫</w:t>
            </w:r>
          </w:p>
        </w:tc>
        <w:tc>
          <w:tcPr>
            <w:tcW w:w="1427" w:type="dxa"/>
            <w:vAlign w:val="center"/>
          </w:tcPr>
          <w:p w14:paraId="0B08D774"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1B1DAA9D" w14:textId="77777777" w:rsidTr="00363774">
        <w:trPr>
          <w:trHeight w:val="567"/>
          <w:jc w:val="center"/>
        </w:trPr>
        <w:tc>
          <w:tcPr>
            <w:tcW w:w="1413" w:type="dxa"/>
            <w:vMerge/>
            <w:vAlign w:val="center"/>
          </w:tcPr>
          <w:p w14:paraId="07689D3A"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536473D7" w14:textId="77777777" w:rsidR="00363774" w:rsidRPr="001C5157" w:rsidRDefault="00363774"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hint="eastAsia"/>
                <w:sz w:val="28"/>
                <w:szCs w:val="28"/>
              </w:rPr>
              <w:t>提供酒精供旅客使用</w:t>
            </w:r>
          </w:p>
        </w:tc>
        <w:tc>
          <w:tcPr>
            <w:tcW w:w="1427" w:type="dxa"/>
            <w:vAlign w:val="center"/>
          </w:tcPr>
          <w:p w14:paraId="4FBCDAAB"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462E87E4" w14:textId="77777777" w:rsidTr="00363774">
        <w:trPr>
          <w:trHeight w:val="567"/>
          <w:jc w:val="center"/>
        </w:trPr>
        <w:tc>
          <w:tcPr>
            <w:tcW w:w="1413" w:type="dxa"/>
            <w:vMerge w:val="restart"/>
            <w:vAlign w:val="center"/>
          </w:tcPr>
          <w:p w14:paraId="5C27105E" w14:textId="77777777" w:rsidR="00363774" w:rsidRPr="001C5157" w:rsidRDefault="00363774" w:rsidP="00363774">
            <w:pPr>
              <w:spacing w:line="380" w:lineRule="exact"/>
              <w:rPr>
                <w:rFonts w:ascii="Times New Roman" w:eastAsia="標楷體" w:hAnsi="Times New Roman" w:cs="Times New Roman"/>
                <w:sz w:val="28"/>
                <w:szCs w:val="28"/>
              </w:rPr>
            </w:pPr>
            <w:r w:rsidRPr="001C5157">
              <w:rPr>
                <w:rFonts w:ascii="Times New Roman" w:eastAsia="標楷體" w:hAnsi="Times New Roman" w:cs="Times New Roman"/>
                <w:sz w:val="28"/>
                <w:szCs w:val="28"/>
              </w:rPr>
              <w:t>顧客用餐管理</w:t>
            </w:r>
          </w:p>
        </w:tc>
        <w:tc>
          <w:tcPr>
            <w:tcW w:w="6804" w:type="dxa"/>
            <w:vAlign w:val="center"/>
          </w:tcPr>
          <w:p w14:paraId="61ABBCFD" w14:textId="77777777" w:rsidR="00363774" w:rsidRPr="001C5157" w:rsidRDefault="00363774"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sz w:val="28"/>
                <w:szCs w:val="28"/>
              </w:rPr>
              <w:t>實施旅客</w:t>
            </w:r>
            <w:proofErr w:type="gramStart"/>
            <w:r w:rsidRPr="001C5157">
              <w:rPr>
                <w:rFonts w:ascii="Times New Roman" w:eastAsia="標楷體" w:hAnsi="Times New Roman" w:cs="Times New Roman"/>
                <w:sz w:val="28"/>
                <w:szCs w:val="28"/>
              </w:rPr>
              <w:t>實聯制</w:t>
            </w:r>
            <w:proofErr w:type="gramEnd"/>
          </w:p>
        </w:tc>
        <w:tc>
          <w:tcPr>
            <w:tcW w:w="1427" w:type="dxa"/>
            <w:vAlign w:val="center"/>
          </w:tcPr>
          <w:p w14:paraId="147E23C2"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60C968C7" w14:textId="77777777" w:rsidTr="00363774">
        <w:trPr>
          <w:trHeight w:val="567"/>
          <w:jc w:val="center"/>
        </w:trPr>
        <w:tc>
          <w:tcPr>
            <w:tcW w:w="1413" w:type="dxa"/>
            <w:vMerge/>
            <w:vAlign w:val="center"/>
          </w:tcPr>
          <w:p w14:paraId="02201B6F"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24C9307E" w14:textId="77777777" w:rsidR="00363774" w:rsidRPr="001C5157" w:rsidRDefault="00363774"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sz w:val="28"/>
                <w:szCs w:val="28"/>
              </w:rPr>
              <w:t>落實旅客衛生防護措施</w:t>
            </w:r>
          </w:p>
        </w:tc>
        <w:tc>
          <w:tcPr>
            <w:tcW w:w="1427" w:type="dxa"/>
            <w:vAlign w:val="center"/>
          </w:tcPr>
          <w:p w14:paraId="555609F9"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236D65" w:rsidRPr="001C5157" w14:paraId="1F668EA5" w14:textId="77777777" w:rsidTr="007D2F08">
        <w:trPr>
          <w:trHeight w:val="1144"/>
          <w:jc w:val="center"/>
        </w:trPr>
        <w:tc>
          <w:tcPr>
            <w:tcW w:w="1413" w:type="dxa"/>
            <w:vMerge/>
            <w:vAlign w:val="center"/>
          </w:tcPr>
          <w:p w14:paraId="29C57389" w14:textId="77777777" w:rsidR="00236D65" w:rsidRPr="001C5157" w:rsidRDefault="00236D65" w:rsidP="00363774">
            <w:pPr>
              <w:spacing w:line="380" w:lineRule="exact"/>
              <w:rPr>
                <w:rFonts w:ascii="Times New Roman" w:eastAsia="標楷體" w:hAnsi="Times New Roman" w:cs="Times New Roman"/>
                <w:sz w:val="28"/>
                <w:szCs w:val="28"/>
              </w:rPr>
            </w:pPr>
          </w:p>
        </w:tc>
        <w:tc>
          <w:tcPr>
            <w:tcW w:w="6804" w:type="dxa"/>
            <w:vAlign w:val="center"/>
          </w:tcPr>
          <w:p w14:paraId="16EE0F10" w14:textId="25AAEE59" w:rsidR="00236D65" w:rsidRPr="001C5157" w:rsidRDefault="00236D65" w:rsidP="00363774">
            <w:pPr>
              <w:spacing w:line="380" w:lineRule="exact"/>
              <w:jc w:val="both"/>
              <w:rPr>
                <w:rFonts w:ascii="Times New Roman" w:eastAsia="標楷體" w:hAnsi="Times New Roman" w:cs="Times New Roman"/>
                <w:sz w:val="28"/>
                <w:szCs w:val="28"/>
              </w:rPr>
            </w:pPr>
            <w:r w:rsidRPr="001C5157">
              <w:rPr>
                <w:rFonts w:ascii="Times New Roman" w:eastAsia="標楷體" w:hAnsi="Times New Roman" w:cs="Times New Roman"/>
                <w:sz w:val="28"/>
                <w:szCs w:val="28"/>
              </w:rPr>
              <w:t>調整供餐方式，</w:t>
            </w:r>
            <w:r w:rsidRPr="001C5157">
              <w:rPr>
                <w:rFonts w:ascii="Times New Roman" w:eastAsia="標楷體" w:hAnsi="Times New Roman" w:cs="Times New Roman" w:hint="eastAsia"/>
                <w:sz w:val="28"/>
                <w:szCs w:val="28"/>
              </w:rPr>
              <w:t>食品密封包裝、飲品加蓋等</w:t>
            </w:r>
          </w:p>
        </w:tc>
        <w:tc>
          <w:tcPr>
            <w:tcW w:w="1427" w:type="dxa"/>
            <w:vAlign w:val="center"/>
          </w:tcPr>
          <w:p w14:paraId="45C48672" w14:textId="540CF64B" w:rsidR="00236D65" w:rsidRPr="001C5157" w:rsidRDefault="00236D65"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4BB5F4B5" w14:textId="77777777" w:rsidTr="00363774">
        <w:trPr>
          <w:trHeight w:val="925"/>
          <w:jc w:val="center"/>
        </w:trPr>
        <w:tc>
          <w:tcPr>
            <w:tcW w:w="1413" w:type="dxa"/>
            <w:vMerge w:val="restart"/>
            <w:vAlign w:val="center"/>
          </w:tcPr>
          <w:p w14:paraId="08204F6E" w14:textId="77777777" w:rsidR="00363774" w:rsidRPr="001C5157" w:rsidRDefault="00363774" w:rsidP="00363774">
            <w:pPr>
              <w:spacing w:line="380" w:lineRule="exact"/>
              <w:rPr>
                <w:rFonts w:ascii="Times New Roman" w:eastAsia="標楷體" w:hAnsi="Times New Roman" w:cs="Times New Roman"/>
                <w:sz w:val="28"/>
                <w:szCs w:val="28"/>
              </w:rPr>
            </w:pPr>
            <w:r w:rsidRPr="001C5157">
              <w:rPr>
                <w:rFonts w:ascii="Times New Roman" w:eastAsia="標楷體" w:hAnsi="Times New Roman" w:cs="Times New Roman" w:hint="eastAsia"/>
                <w:sz w:val="28"/>
                <w:szCs w:val="28"/>
              </w:rPr>
              <w:t>車上卡拉</w:t>
            </w:r>
            <w:r w:rsidRPr="001C5157">
              <w:rPr>
                <w:rFonts w:ascii="Times New Roman" w:eastAsia="標楷體" w:hAnsi="Times New Roman" w:cs="Times New Roman" w:hint="eastAsia"/>
                <w:sz w:val="28"/>
                <w:szCs w:val="28"/>
              </w:rPr>
              <w:t>OK</w:t>
            </w:r>
            <w:r w:rsidRPr="001C5157">
              <w:rPr>
                <w:rFonts w:ascii="Times New Roman" w:eastAsia="標楷體" w:hAnsi="Times New Roman" w:cs="Times New Roman" w:hint="eastAsia"/>
                <w:sz w:val="28"/>
                <w:szCs w:val="28"/>
              </w:rPr>
              <w:t>設備使用管理</w:t>
            </w:r>
          </w:p>
          <w:p w14:paraId="5A93D579" w14:textId="77777777" w:rsidR="00363774" w:rsidRPr="001C5157" w:rsidRDefault="00363774" w:rsidP="00363774">
            <w:pPr>
              <w:snapToGrid w:val="0"/>
              <w:spacing w:line="240" w:lineRule="exact"/>
              <w:rPr>
                <w:rFonts w:ascii="標楷體" w:eastAsia="標楷體" w:hAnsi="標楷體" w:cs="Times New Roman"/>
                <w:spacing w:val="-10"/>
                <w:sz w:val="22"/>
                <w:szCs w:val="28"/>
              </w:rPr>
            </w:pPr>
            <w:proofErr w:type="gramStart"/>
            <w:r w:rsidRPr="001C5157">
              <w:rPr>
                <w:rFonts w:ascii="標楷體" w:eastAsia="標楷體" w:hAnsi="標楷體" w:cs="Times New Roman" w:hint="eastAsia"/>
                <w:spacing w:val="-10"/>
                <w:sz w:val="22"/>
                <w:szCs w:val="28"/>
              </w:rPr>
              <w:t>註</w:t>
            </w:r>
            <w:proofErr w:type="gramEnd"/>
            <w:r w:rsidRPr="001C5157">
              <w:rPr>
                <w:rFonts w:ascii="標楷體" w:eastAsia="標楷體" w:hAnsi="標楷體" w:cs="Times New Roman" w:hint="eastAsia"/>
                <w:spacing w:val="-10"/>
                <w:sz w:val="22"/>
                <w:szCs w:val="28"/>
              </w:rPr>
              <w:t>:列車具有該設備，才</w:t>
            </w:r>
            <w:proofErr w:type="gramStart"/>
            <w:r w:rsidRPr="001C5157">
              <w:rPr>
                <w:rFonts w:ascii="標楷體" w:eastAsia="標楷體" w:hAnsi="標楷體" w:cs="Times New Roman" w:hint="eastAsia"/>
                <w:spacing w:val="-10"/>
                <w:sz w:val="22"/>
                <w:szCs w:val="28"/>
              </w:rPr>
              <w:t>需查檢項</w:t>
            </w:r>
            <w:proofErr w:type="gramEnd"/>
            <w:r w:rsidRPr="001C5157">
              <w:rPr>
                <w:rFonts w:ascii="標楷體" w:eastAsia="標楷體" w:hAnsi="標楷體" w:cs="Times New Roman" w:hint="eastAsia"/>
                <w:spacing w:val="-10"/>
                <w:sz w:val="22"/>
                <w:szCs w:val="28"/>
              </w:rPr>
              <w:t>本項</w:t>
            </w:r>
          </w:p>
        </w:tc>
        <w:tc>
          <w:tcPr>
            <w:tcW w:w="6804" w:type="dxa"/>
            <w:vAlign w:val="center"/>
          </w:tcPr>
          <w:p w14:paraId="74716ABB" w14:textId="77777777" w:rsidR="00363774" w:rsidRPr="001C5157" w:rsidRDefault="00363774" w:rsidP="00363774">
            <w:pPr>
              <w:rPr>
                <w:rFonts w:ascii="標楷體" w:eastAsia="標楷體" w:hAnsi="標楷體"/>
              </w:rPr>
            </w:pPr>
            <w:r w:rsidRPr="001C5157">
              <w:rPr>
                <w:rFonts w:ascii="Times New Roman" w:eastAsia="標楷體" w:hAnsi="Times New Roman" w:cs="Times New Roman" w:hint="eastAsia"/>
                <w:sz w:val="28"/>
                <w:szCs w:val="28"/>
              </w:rPr>
              <w:t>全程使用麥克風套，</w:t>
            </w:r>
            <w:proofErr w:type="gramStart"/>
            <w:r w:rsidRPr="001C5157">
              <w:rPr>
                <w:rFonts w:ascii="Times New Roman" w:eastAsia="標楷體" w:hAnsi="Times New Roman" w:cs="Times New Roman" w:hint="eastAsia"/>
                <w:sz w:val="28"/>
                <w:szCs w:val="28"/>
              </w:rPr>
              <w:t>換組時</w:t>
            </w:r>
            <w:proofErr w:type="gramEnd"/>
            <w:r w:rsidRPr="001C5157">
              <w:rPr>
                <w:rFonts w:ascii="Times New Roman" w:eastAsia="標楷體" w:hAnsi="Times New Roman" w:cs="Times New Roman" w:hint="eastAsia"/>
                <w:sz w:val="28"/>
                <w:szCs w:val="28"/>
              </w:rPr>
              <w:t>更換全新麥克風套</w:t>
            </w:r>
          </w:p>
        </w:tc>
        <w:tc>
          <w:tcPr>
            <w:tcW w:w="1427" w:type="dxa"/>
            <w:vAlign w:val="center"/>
          </w:tcPr>
          <w:p w14:paraId="3E1877BA"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r w:rsidR="001C5157" w:rsidRPr="001C5157" w14:paraId="595A74E5" w14:textId="77777777" w:rsidTr="00363774">
        <w:trPr>
          <w:trHeight w:val="925"/>
          <w:jc w:val="center"/>
        </w:trPr>
        <w:tc>
          <w:tcPr>
            <w:tcW w:w="1413" w:type="dxa"/>
            <w:vMerge/>
            <w:vAlign w:val="center"/>
          </w:tcPr>
          <w:p w14:paraId="1E79B14D" w14:textId="77777777" w:rsidR="00363774" w:rsidRPr="001C5157" w:rsidRDefault="00363774" w:rsidP="00363774">
            <w:pPr>
              <w:spacing w:line="380" w:lineRule="exact"/>
              <w:rPr>
                <w:rFonts w:ascii="Times New Roman" w:eastAsia="標楷體" w:hAnsi="Times New Roman" w:cs="Times New Roman"/>
                <w:sz w:val="28"/>
                <w:szCs w:val="28"/>
              </w:rPr>
            </w:pPr>
          </w:p>
        </w:tc>
        <w:tc>
          <w:tcPr>
            <w:tcW w:w="6804" w:type="dxa"/>
            <w:vAlign w:val="center"/>
          </w:tcPr>
          <w:p w14:paraId="3D939FE1" w14:textId="77777777" w:rsidR="00363774" w:rsidRPr="001C5157" w:rsidRDefault="00363774" w:rsidP="00363774">
            <w:pPr>
              <w:spacing w:line="380" w:lineRule="exact"/>
              <w:jc w:val="both"/>
              <w:rPr>
                <w:rFonts w:ascii="Times New Roman" w:eastAsia="標楷體" w:hAnsi="Times New Roman" w:cs="Times New Roman"/>
                <w:sz w:val="28"/>
                <w:szCs w:val="28"/>
              </w:rPr>
            </w:pPr>
            <w:proofErr w:type="gramStart"/>
            <w:r w:rsidRPr="001C5157">
              <w:rPr>
                <w:rFonts w:ascii="Times New Roman" w:eastAsia="標楷體" w:hAnsi="Times New Roman" w:cs="Times New Roman" w:hint="eastAsia"/>
                <w:sz w:val="28"/>
                <w:szCs w:val="28"/>
              </w:rPr>
              <w:t>車服人員</w:t>
            </w:r>
            <w:proofErr w:type="gramEnd"/>
            <w:r w:rsidRPr="001C5157">
              <w:rPr>
                <w:rFonts w:ascii="Times New Roman" w:eastAsia="標楷體" w:hAnsi="Times New Roman" w:cs="Times New Roman" w:hint="eastAsia"/>
                <w:sz w:val="28"/>
                <w:szCs w:val="28"/>
              </w:rPr>
              <w:t>定時進入包廂以酒精消毒，並擦拭桌面。</w:t>
            </w:r>
          </w:p>
        </w:tc>
        <w:tc>
          <w:tcPr>
            <w:tcW w:w="1427" w:type="dxa"/>
            <w:vAlign w:val="center"/>
          </w:tcPr>
          <w:p w14:paraId="63694A76" w14:textId="77777777" w:rsidR="00363774" w:rsidRPr="001C5157" w:rsidRDefault="00363774" w:rsidP="00363774">
            <w:pPr>
              <w:spacing w:line="380" w:lineRule="exact"/>
              <w:jc w:val="center"/>
              <w:rPr>
                <w:rFonts w:ascii="標楷體" w:eastAsia="標楷體" w:hAnsi="標楷體" w:cs="Times New Roman"/>
                <w:sz w:val="28"/>
                <w:szCs w:val="28"/>
              </w:rPr>
            </w:pPr>
            <w:r w:rsidRPr="001C5157">
              <w:rPr>
                <w:rFonts w:ascii="標楷體" w:eastAsia="標楷體" w:hAnsi="標楷體" w:cs="Times New Roman"/>
                <w:sz w:val="28"/>
                <w:szCs w:val="28"/>
              </w:rPr>
              <w:t>□</w:t>
            </w:r>
            <w:proofErr w:type="gramStart"/>
            <w:r w:rsidRPr="001C5157">
              <w:rPr>
                <w:rFonts w:ascii="標楷體" w:eastAsia="標楷體" w:hAnsi="標楷體" w:cs="Times New Roman"/>
                <w:sz w:val="28"/>
                <w:szCs w:val="28"/>
              </w:rPr>
              <w:t>是□否</w:t>
            </w:r>
            <w:proofErr w:type="gramEnd"/>
          </w:p>
        </w:tc>
      </w:tr>
    </w:tbl>
    <w:p w14:paraId="2DAE965D" w14:textId="5A750296" w:rsidR="00E064A9" w:rsidRPr="001C5157" w:rsidRDefault="00363774" w:rsidP="00A2593F">
      <w:pPr>
        <w:rPr>
          <w:rFonts w:ascii="Times New Roman" w:eastAsia="標楷體" w:hAnsi="Times New Roman" w:cs="Times New Roman"/>
          <w:sz w:val="28"/>
          <w:szCs w:val="28"/>
        </w:rPr>
      </w:pPr>
      <w:r w:rsidRPr="001C5157">
        <w:rPr>
          <w:rFonts w:ascii="Times New Roman" w:eastAsia="標楷體" w:hAnsi="Times New Roman" w:cs="Times New Roman"/>
          <w:sz w:val="28"/>
          <w:szCs w:val="28"/>
        </w:rPr>
        <w:t>查檢人員簽章：</w:t>
      </w:r>
      <w:r w:rsidRPr="001C5157">
        <w:rPr>
          <w:rFonts w:ascii="Times New Roman" w:eastAsia="標楷體" w:hAnsi="Times New Roman" w:cs="Times New Roman"/>
          <w:sz w:val="28"/>
          <w:szCs w:val="28"/>
        </w:rPr>
        <w:t xml:space="preserve">_______________ </w:t>
      </w:r>
      <w:r w:rsidRPr="001C5157">
        <w:rPr>
          <w:rFonts w:ascii="Times New Roman" w:eastAsia="標楷體" w:hAnsi="Times New Roman" w:cs="Times New Roman"/>
          <w:sz w:val="28"/>
          <w:szCs w:val="28"/>
        </w:rPr>
        <w:t>查檢日期：</w:t>
      </w:r>
      <w:r w:rsidRPr="001C5157">
        <w:rPr>
          <w:rFonts w:ascii="Times New Roman" w:eastAsia="標楷體" w:hAnsi="Times New Roman" w:cs="Times New Roman"/>
          <w:sz w:val="28"/>
          <w:szCs w:val="28"/>
        </w:rPr>
        <w:t xml:space="preserve">    </w:t>
      </w:r>
      <w:r w:rsidRPr="001C5157">
        <w:rPr>
          <w:rFonts w:ascii="Times New Roman" w:eastAsia="標楷體" w:hAnsi="Times New Roman" w:cs="Times New Roman"/>
          <w:sz w:val="28"/>
          <w:szCs w:val="28"/>
        </w:rPr>
        <w:t>年</w:t>
      </w:r>
      <w:r w:rsidRPr="001C5157">
        <w:rPr>
          <w:rFonts w:ascii="Times New Roman" w:eastAsia="標楷體" w:hAnsi="Times New Roman" w:cs="Times New Roman"/>
          <w:sz w:val="28"/>
          <w:szCs w:val="28"/>
        </w:rPr>
        <w:t xml:space="preserve">     </w:t>
      </w:r>
      <w:r w:rsidRPr="001C5157">
        <w:rPr>
          <w:rFonts w:ascii="Times New Roman" w:eastAsia="標楷體" w:hAnsi="Times New Roman" w:cs="Times New Roman"/>
          <w:sz w:val="28"/>
          <w:szCs w:val="28"/>
        </w:rPr>
        <w:t>月</w:t>
      </w:r>
      <w:r w:rsidRPr="001C5157">
        <w:rPr>
          <w:rFonts w:ascii="Times New Roman" w:eastAsia="標楷體" w:hAnsi="Times New Roman" w:cs="Times New Roman"/>
          <w:sz w:val="28"/>
          <w:szCs w:val="28"/>
        </w:rPr>
        <w:t xml:space="preserve">    </w:t>
      </w:r>
      <w:r w:rsidRPr="001C5157">
        <w:rPr>
          <w:rFonts w:ascii="Times New Roman" w:eastAsia="標楷體" w:hAnsi="Times New Roman" w:cs="Times New Roman"/>
          <w:sz w:val="28"/>
          <w:szCs w:val="28"/>
        </w:rPr>
        <w:t>日</w:t>
      </w:r>
    </w:p>
    <w:p w14:paraId="55F11440" w14:textId="1CA2BA56" w:rsidR="00D05977" w:rsidRPr="001C5157" w:rsidRDefault="00D05977" w:rsidP="00A2593F">
      <w:pPr>
        <w:rPr>
          <w:rFonts w:ascii="Times New Roman" w:eastAsia="標楷體" w:hAnsi="Times New Roman" w:cs="Times New Roman"/>
          <w:sz w:val="28"/>
          <w:szCs w:val="28"/>
        </w:rPr>
      </w:pPr>
    </w:p>
    <w:p w14:paraId="29D33BFA" w14:textId="27B0AB48" w:rsidR="00D05977" w:rsidRPr="001C5157" w:rsidRDefault="00D05977" w:rsidP="00A2593F">
      <w:pPr>
        <w:rPr>
          <w:rFonts w:ascii="Times New Roman" w:eastAsia="標楷體" w:hAnsi="Times New Roman" w:cs="Times New Roman"/>
          <w:sz w:val="28"/>
          <w:szCs w:val="28"/>
        </w:rPr>
      </w:pPr>
    </w:p>
    <w:p w14:paraId="3FA7AB3E" w14:textId="1E614B4F" w:rsidR="00D05977" w:rsidRPr="001C5157" w:rsidRDefault="00D05977" w:rsidP="00A2593F">
      <w:pPr>
        <w:rPr>
          <w:rFonts w:ascii="Times New Roman" w:eastAsia="標楷體" w:hAnsi="Times New Roman" w:cs="Times New Roman"/>
          <w:sz w:val="28"/>
          <w:szCs w:val="28"/>
        </w:rPr>
      </w:pPr>
    </w:p>
    <w:p w14:paraId="1592CAC0" w14:textId="3B78F24E" w:rsidR="00D05977" w:rsidRPr="001C5157" w:rsidRDefault="00D05977" w:rsidP="00A2593F">
      <w:pPr>
        <w:rPr>
          <w:rFonts w:ascii="Times New Roman" w:eastAsia="標楷體" w:hAnsi="Times New Roman" w:cs="Times New Roman"/>
          <w:sz w:val="28"/>
          <w:szCs w:val="28"/>
        </w:rPr>
      </w:pPr>
    </w:p>
    <w:p w14:paraId="29F469E9" w14:textId="208FE5BD" w:rsidR="00D05977" w:rsidRPr="001C5157" w:rsidRDefault="00D05977" w:rsidP="00A2593F">
      <w:pPr>
        <w:rPr>
          <w:rFonts w:ascii="Times New Roman" w:eastAsia="標楷體" w:hAnsi="Times New Roman" w:cs="Times New Roman"/>
          <w:sz w:val="28"/>
          <w:szCs w:val="28"/>
        </w:rPr>
      </w:pPr>
    </w:p>
    <w:p w14:paraId="4B6D522F" w14:textId="3BF6BCB3" w:rsidR="00D05977" w:rsidRPr="001C5157" w:rsidRDefault="00D05977" w:rsidP="00A2593F">
      <w:pPr>
        <w:rPr>
          <w:rFonts w:ascii="Times New Roman" w:eastAsia="標楷體" w:hAnsi="Times New Roman" w:cs="Times New Roman"/>
          <w:sz w:val="28"/>
          <w:szCs w:val="28"/>
        </w:rPr>
      </w:pPr>
    </w:p>
    <w:p w14:paraId="03B200E3" w14:textId="77777777" w:rsidR="00D05977" w:rsidRPr="001C5157" w:rsidRDefault="00D05977" w:rsidP="00A2593F">
      <w:pPr>
        <w:rPr>
          <w:rFonts w:ascii="Times New Roman" w:eastAsia="標楷體" w:hAnsi="Times New Roman" w:cs="Times New Roman"/>
          <w:sz w:val="28"/>
          <w:szCs w:val="28"/>
        </w:rPr>
      </w:pPr>
    </w:p>
    <w:p w14:paraId="5472CC8C" w14:textId="77777777" w:rsidR="00363774" w:rsidRPr="001C5157" w:rsidRDefault="00363774" w:rsidP="00A2593F">
      <w:pPr>
        <w:sectPr w:rsidR="00363774" w:rsidRPr="001C5157" w:rsidSect="00363774">
          <w:footerReference w:type="default" r:id="rId13"/>
          <w:pgSz w:w="11906" w:h="16838"/>
          <w:pgMar w:top="1440" w:right="1134" w:bottom="1440" w:left="1418" w:header="851" w:footer="510" w:gutter="0"/>
          <w:cols w:space="425"/>
          <w:docGrid w:type="lines" w:linePitch="360"/>
        </w:sectPr>
      </w:pPr>
    </w:p>
    <w:p w14:paraId="66EBC145" w14:textId="77777777" w:rsidR="00A90647" w:rsidRPr="001C5157" w:rsidRDefault="00A90647" w:rsidP="00A90647">
      <w:pPr>
        <w:jc w:val="center"/>
        <w:rPr>
          <w:rFonts w:ascii="標楷體" w:eastAsia="標楷體" w:hAnsi="標楷體"/>
          <w:b/>
          <w:sz w:val="36"/>
          <w:szCs w:val="36"/>
        </w:rPr>
      </w:pPr>
      <w:r w:rsidRPr="001C5157">
        <w:rPr>
          <w:rFonts w:ascii="標楷體" w:eastAsia="標楷體" w:hAnsi="標楷體" w:hint="eastAsia"/>
          <w:b/>
          <w:sz w:val="36"/>
          <w:szCs w:val="36"/>
        </w:rPr>
        <w:lastRenderedPageBreak/>
        <w:t>遊覽車</w:t>
      </w:r>
      <w:r w:rsidRPr="001C5157">
        <w:rPr>
          <w:rFonts w:ascii="標楷體" w:eastAsia="標楷體" w:hAnsi="標楷體" w:hint="eastAsia"/>
          <w:b/>
          <w:sz w:val="36"/>
          <w:szCs w:val="36"/>
          <w:lang w:eastAsia="zh-HK"/>
        </w:rPr>
        <w:t>客運</w:t>
      </w:r>
      <w:r w:rsidRPr="001C5157">
        <w:rPr>
          <w:rFonts w:ascii="標楷體" w:eastAsia="標楷體" w:hAnsi="標楷體" w:hint="eastAsia"/>
          <w:b/>
          <w:sz w:val="36"/>
          <w:szCs w:val="36"/>
        </w:rPr>
        <w:t>業防疫管理</w:t>
      </w:r>
      <w:r w:rsidRPr="001C5157">
        <w:rPr>
          <w:rFonts w:ascii="標楷體" w:eastAsia="標楷體" w:hAnsi="標楷體" w:hint="eastAsia"/>
          <w:b/>
          <w:sz w:val="36"/>
          <w:szCs w:val="36"/>
          <w:lang w:eastAsia="zh-HK"/>
        </w:rPr>
        <w:t>措施</w:t>
      </w:r>
    </w:p>
    <w:p w14:paraId="7D6260C9" w14:textId="7B0F5CBE" w:rsidR="00A90647" w:rsidRPr="00070031" w:rsidRDefault="00070031" w:rsidP="00070031">
      <w:pPr>
        <w:spacing w:line="560" w:lineRule="exact"/>
        <w:jc w:val="right"/>
        <w:rPr>
          <w:rFonts w:ascii="標楷體" w:eastAsia="標楷體" w:hAnsi="標楷體"/>
          <w:szCs w:val="24"/>
        </w:rPr>
      </w:pPr>
      <w:r w:rsidRPr="00070031">
        <w:rPr>
          <w:rFonts w:ascii="標楷體" w:eastAsia="標楷體" w:hAnsi="標楷體" w:hint="eastAsia"/>
          <w:szCs w:val="24"/>
        </w:rPr>
        <w:t>111年1月22日</w:t>
      </w:r>
    </w:p>
    <w:p w14:paraId="4227EE5D" w14:textId="77777777" w:rsidR="00A90647" w:rsidRPr="001C5157" w:rsidRDefault="00A90647" w:rsidP="00F70B3D">
      <w:pPr>
        <w:pStyle w:val="a3"/>
        <w:numPr>
          <w:ilvl w:val="0"/>
          <w:numId w:val="70"/>
        </w:numPr>
        <w:spacing w:line="560" w:lineRule="exact"/>
        <w:ind w:leftChars="0"/>
        <w:jc w:val="both"/>
        <w:rPr>
          <w:rFonts w:ascii="標楷體" w:eastAsia="標楷體" w:hAnsi="標楷體"/>
          <w:b/>
          <w:sz w:val="32"/>
          <w:szCs w:val="32"/>
        </w:rPr>
      </w:pPr>
      <w:r w:rsidRPr="001C5157">
        <w:rPr>
          <w:rFonts w:ascii="標楷體" w:eastAsia="標楷體" w:hAnsi="標楷體" w:hint="eastAsia"/>
          <w:b/>
          <w:sz w:val="32"/>
          <w:szCs w:val="32"/>
        </w:rPr>
        <w:t>前言</w:t>
      </w:r>
      <w:bookmarkStart w:id="7" w:name="_Hlk80198148"/>
    </w:p>
    <w:bookmarkEnd w:id="7"/>
    <w:p w14:paraId="10F03CA1" w14:textId="77777777" w:rsidR="00A90647" w:rsidRPr="001C5157" w:rsidRDefault="00A90647" w:rsidP="00A90647">
      <w:pPr>
        <w:spacing w:line="560" w:lineRule="exact"/>
        <w:ind w:leftChars="200" w:left="480" w:firstLineChars="200" w:firstLine="640"/>
        <w:jc w:val="both"/>
        <w:rPr>
          <w:rFonts w:ascii="標楷體" w:eastAsia="標楷體" w:hAnsi="標楷體"/>
          <w:sz w:val="32"/>
          <w:szCs w:val="32"/>
        </w:rPr>
      </w:pPr>
      <w:proofErr w:type="gramStart"/>
      <w:r w:rsidRPr="001C5157">
        <w:rPr>
          <w:rFonts w:ascii="標楷體" w:eastAsia="標楷體" w:hAnsi="標楷體" w:hint="eastAsia"/>
          <w:sz w:val="32"/>
          <w:szCs w:val="32"/>
        </w:rPr>
        <w:t>鑑</w:t>
      </w:r>
      <w:proofErr w:type="gramEnd"/>
      <w:r w:rsidRPr="001C5157">
        <w:rPr>
          <w:rFonts w:ascii="標楷體" w:eastAsia="標楷體" w:hAnsi="標楷體" w:hint="eastAsia"/>
          <w:sz w:val="32"/>
          <w:szCs w:val="32"/>
        </w:rPr>
        <w:t>於遊覽車車輛為密閉空間，長時間且近距離接觸可能增加呼吸道傳染病之傳播風險，為預防群聚感染並確保乘客之健康，特訂定本管理措施供業者及民眾依循。</w:t>
      </w:r>
    </w:p>
    <w:p w14:paraId="6B52B3F8" w14:textId="77777777" w:rsidR="00A90647" w:rsidRPr="001C5157" w:rsidRDefault="00A90647" w:rsidP="00A90647">
      <w:pPr>
        <w:spacing w:line="560" w:lineRule="exact"/>
        <w:ind w:leftChars="200" w:left="480" w:firstLineChars="200" w:firstLine="640"/>
        <w:jc w:val="both"/>
        <w:rPr>
          <w:rFonts w:ascii="標楷體" w:eastAsia="標楷體" w:hAnsi="標楷體"/>
          <w:sz w:val="32"/>
          <w:szCs w:val="32"/>
        </w:rPr>
      </w:pPr>
      <w:r w:rsidRPr="001C5157">
        <w:rPr>
          <w:rFonts w:ascii="標楷體" w:eastAsia="標楷體" w:hAnsi="標楷體" w:hint="eastAsia"/>
          <w:sz w:val="32"/>
          <w:szCs w:val="32"/>
        </w:rPr>
        <w:t>本管理措施係依據中央流行</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情指揮中心公布之</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情警戒標準及防疫措施擬訂，惟若車輛所在地方政府或其他中央主管機關依其權責另有防疫相關規定者，從其規定。</w:t>
      </w:r>
    </w:p>
    <w:p w14:paraId="5ECF15DF" w14:textId="77777777" w:rsidR="00A90647" w:rsidRPr="001C5157" w:rsidRDefault="00A90647" w:rsidP="00F70B3D">
      <w:pPr>
        <w:pStyle w:val="a3"/>
        <w:numPr>
          <w:ilvl w:val="0"/>
          <w:numId w:val="70"/>
        </w:numPr>
        <w:spacing w:line="560" w:lineRule="exact"/>
        <w:ind w:leftChars="0"/>
        <w:jc w:val="both"/>
        <w:rPr>
          <w:rFonts w:ascii="標楷體" w:eastAsia="標楷體" w:hAnsi="標楷體"/>
          <w:b/>
          <w:sz w:val="32"/>
          <w:szCs w:val="32"/>
        </w:rPr>
        <w:sectPr w:rsidR="00A90647" w:rsidRPr="001C5157" w:rsidSect="00A90647">
          <w:footerReference w:type="default" r:id="rId14"/>
          <w:footerReference w:type="first" r:id="rId15"/>
          <w:pgSz w:w="11906" w:h="16838"/>
          <w:pgMar w:top="1440" w:right="1134" w:bottom="1440" w:left="1418" w:header="851" w:footer="510" w:gutter="0"/>
          <w:pgNumType w:start="1"/>
          <w:cols w:space="425"/>
          <w:docGrid w:type="lines" w:linePitch="360"/>
        </w:sectPr>
      </w:pPr>
    </w:p>
    <w:p w14:paraId="4986F1B0" w14:textId="77777777" w:rsidR="00A90647" w:rsidRPr="001C5157" w:rsidRDefault="00A90647" w:rsidP="00F70B3D">
      <w:pPr>
        <w:pStyle w:val="a3"/>
        <w:numPr>
          <w:ilvl w:val="0"/>
          <w:numId w:val="70"/>
        </w:numPr>
        <w:spacing w:line="560" w:lineRule="exact"/>
        <w:ind w:leftChars="0"/>
        <w:jc w:val="both"/>
        <w:rPr>
          <w:rFonts w:ascii="標楷體" w:eastAsia="標楷體" w:hAnsi="標楷體"/>
          <w:b/>
          <w:sz w:val="32"/>
          <w:szCs w:val="32"/>
        </w:rPr>
      </w:pPr>
      <w:r w:rsidRPr="001C5157">
        <w:rPr>
          <w:rFonts w:ascii="標楷體" w:eastAsia="標楷體" w:hAnsi="標楷體" w:hint="eastAsia"/>
          <w:b/>
          <w:sz w:val="32"/>
          <w:szCs w:val="32"/>
        </w:rPr>
        <w:lastRenderedPageBreak/>
        <w:t>重點防疫措施綜</w:t>
      </w:r>
      <w:proofErr w:type="gramStart"/>
      <w:r w:rsidRPr="001C5157">
        <w:rPr>
          <w:rFonts w:ascii="標楷體" w:eastAsia="標楷體" w:hAnsi="標楷體" w:hint="eastAsia"/>
          <w:b/>
          <w:sz w:val="32"/>
          <w:szCs w:val="32"/>
        </w:rPr>
        <w:t>覽</w:t>
      </w:r>
      <w:bookmarkStart w:id="8" w:name="_Hlk80198746"/>
      <w:proofErr w:type="gramEnd"/>
    </w:p>
    <w:tbl>
      <w:tblPr>
        <w:tblStyle w:val="a4"/>
        <w:tblW w:w="5000" w:type="pct"/>
        <w:tblLook w:val="04A0" w:firstRow="1" w:lastRow="0" w:firstColumn="1" w:lastColumn="0" w:noHBand="0" w:noVBand="1"/>
      </w:tblPr>
      <w:tblGrid>
        <w:gridCol w:w="1981"/>
        <w:gridCol w:w="7363"/>
      </w:tblGrid>
      <w:tr w:rsidR="001C5157" w:rsidRPr="001C5157" w14:paraId="5D2988E5" w14:textId="77777777" w:rsidTr="00CF1DA6">
        <w:tc>
          <w:tcPr>
            <w:tcW w:w="1060" w:type="pct"/>
            <w:vAlign w:val="center"/>
          </w:tcPr>
          <w:bookmarkEnd w:id="8"/>
          <w:p w14:paraId="58F2D96F"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cs="Times New Roman" w:hint="eastAsia"/>
                <w:b/>
                <w:sz w:val="32"/>
                <w:szCs w:val="32"/>
              </w:rPr>
              <w:t>項目</w:t>
            </w:r>
          </w:p>
        </w:tc>
        <w:tc>
          <w:tcPr>
            <w:tcW w:w="3940" w:type="pct"/>
          </w:tcPr>
          <w:p w14:paraId="778C51C2"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cs="Times New Roman" w:hint="eastAsia"/>
                <w:b/>
                <w:sz w:val="32"/>
                <w:szCs w:val="32"/>
              </w:rPr>
              <w:t>防疫措施</w:t>
            </w:r>
          </w:p>
        </w:tc>
      </w:tr>
      <w:tr w:rsidR="001C5157" w:rsidRPr="001C5157" w14:paraId="2DC8B90D" w14:textId="77777777" w:rsidTr="00CF1DA6">
        <w:tc>
          <w:tcPr>
            <w:tcW w:w="1060" w:type="pct"/>
          </w:tcPr>
          <w:p w14:paraId="1D759821"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hint="eastAsia"/>
                <w:sz w:val="32"/>
                <w:szCs w:val="32"/>
              </w:rPr>
              <w:t>旅客防疫措施</w:t>
            </w:r>
          </w:p>
        </w:tc>
        <w:tc>
          <w:tcPr>
            <w:tcW w:w="3940" w:type="pct"/>
          </w:tcPr>
          <w:p w14:paraId="4359E2C9" w14:textId="77777777" w:rsidR="00A90647" w:rsidRPr="001C5157" w:rsidRDefault="00A90647" w:rsidP="00F70B3D">
            <w:pPr>
              <w:pStyle w:val="a3"/>
              <w:numPr>
                <w:ilvl w:val="0"/>
                <w:numId w:val="71"/>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上車前應配合量測體溫。</w:t>
            </w:r>
          </w:p>
          <w:p w14:paraId="6A5E06B8" w14:textId="77777777" w:rsidR="00A90647" w:rsidRPr="001C5157" w:rsidRDefault="00A90647" w:rsidP="00F70B3D">
            <w:pPr>
              <w:pStyle w:val="a3"/>
              <w:numPr>
                <w:ilvl w:val="0"/>
                <w:numId w:val="71"/>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乘車期間全程佩戴口罩。</w:t>
            </w:r>
          </w:p>
          <w:p w14:paraId="3434A88C" w14:textId="3FB73394" w:rsidR="00A90647" w:rsidRPr="001C5157" w:rsidRDefault="00A90647" w:rsidP="00F70B3D">
            <w:pPr>
              <w:pStyle w:val="a3"/>
              <w:numPr>
                <w:ilvl w:val="0"/>
                <w:numId w:val="71"/>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車輛內</w:t>
            </w:r>
            <w:r w:rsidR="00070031">
              <w:rPr>
                <w:rFonts w:ascii="標楷體" w:eastAsia="標楷體" w:hAnsi="標楷體" w:hint="eastAsia"/>
                <w:sz w:val="32"/>
                <w:szCs w:val="32"/>
              </w:rPr>
              <w:t>原則禁止</w:t>
            </w:r>
            <w:r w:rsidRPr="001C5157">
              <w:rPr>
                <w:rFonts w:ascii="標楷體" w:eastAsia="標楷體" w:hAnsi="標楷體" w:hint="eastAsia"/>
                <w:sz w:val="32"/>
                <w:szCs w:val="32"/>
              </w:rPr>
              <w:t>飲食。</w:t>
            </w:r>
          </w:p>
          <w:p w14:paraId="6332C552" w14:textId="77777777" w:rsidR="00A90647" w:rsidRPr="001C5157" w:rsidRDefault="00A90647" w:rsidP="00F70B3D">
            <w:pPr>
              <w:pStyle w:val="a3"/>
              <w:numPr>
                <w:ilvl w:val="0"/>
                <w:numId w:val="71"/>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落實</w:t>
            </w:r>
            <w:proofErr w:type="gramStart"/>
            <w:r w:rsidRPr="001C5157">
              <w:rPr>
                <w:rFonts w:ascii="標楷體" w:eastAsia="標楷體" w:hAnsi="標楷體" w:hint="eastAsia"/>
                <w:sz w:val="32"/>
                <w:szCs w:val="32"/>
              </w:rPr>
              <w:t>實聯制</w:t>
            </w:r>
            <w:proofErr w:type="gramEnd"/>
            <w:r w:rsidRPr="001C5157">
              <w:rPr>
                <w:rFonts w:ascii="標楷體" w:eastAsia="標楷體" w:hAnsi="標楷體" w:hint="eastAsia"/>
                <w:sz w:val="32"/>
                <w:szCs w:val="32"/>
              </w:rPr>
              <w:t>登記措施。</w:t>
            </w:r>
          </w:p>
        </w:tc>
      </w:tr>
      <w:tr w:rsidR="001C5157" w:rsidRPr="001C5157" w14:paraId="0CB13F7E" w14:textId="77777777" w:rsidTr="00CF1DA6">
        <w:tc>
          <w:tcPr>
            <w:tcW w:w="1060" w:type="pct"/>
          </w:tcPr>
          <w:p w14:paraId="086FEE89"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hint="eastAsia"/>
                <w:sz w:val="32"/>
                <w:szCs w:val="32"/>
              </w:rPr>
              <w:t>車輛防疫措施</w:t>
            </w:r>
          </w:p>
        </w:tc>
        <w:tc>
          <w:tcPr>
            <w:tcW w:w="3940" w:type="pct"/>
          </w:tcPr>
          <w:p w14:paraId="491EA3D5"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駕駛座區、空調系統、扶手欄杆、座椅等以1：99稀釋漂白水或消毒水沖洗、噴灑、擦拭。</w:t>
            </w:r>
          </w:p>
          <w:p w14:paraId="378006B5"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行車注意開(氣)窗通風，並提供衛生紙及嘔吐袋。</w:t>
            </w:r>
          </w:p>
          <w:p w14:paraId="458E2FE9"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發車前或行程結束後清潔消毒，營運期間應加強清潔消毒作業，並應填妥消毒紀錄表。</w:t>
            </w:r>
          </w:p>
          <w:p w14:paraId="7AD0D588"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車輛上配置口罩及</w:t>
            </w:r>
            <w:proofErr w:type="gramStart"/>
            <w:r w:rsidRPr="001C5157">
              <w:rPr>
                <w:rFonts w:ascii="標楷體" w:eastAsia="標楷體" w:hAnsi="標楷體" w:hint="eastAsia"/>
                <w:sz w:val="32"/>
                <w:szCs w:val="32"/>
              </w:rPr>
              <w:t>酒精或消毒液</w:t>
            </w:r>
            <w:proofErr w:type="gramEnd"/>
            <w:r w:rsidRPr="001C5157">
              <w:rPr>
                <w:rFonts w:ascii="標楷體" w:eastAsia="標楷體" w:hAnsi="標楷體" w:hint="eastAsia"/>
                <w:sz w:val="32"/>
                <w:szCs w:val="32"/>
              </w:rPr>
              <w:t>。</w:t>
            </w:r>
          </w:p>
          <w:p w14:paraId="389CC515"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乘客於上車前完成手部消毒。</w:t>
            </w:r>
          </w:p>
          <w:p w14:paraId="71418813"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乘車人數上限以核定座位數為原則。</w:t>
            </w:r>
          </w:p>
          <w:p w14:paraId="7A0E2BBF"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麥克風設備使用後應清潔消毒。</w:t>
            </w:r>
          </w:p>
        </w:tc>
      </w:tr>
      <w:tr w:rsidR="001C5157" w:rsidRPr="001C5157" w14:paraId="666D91AE" w14:textId="77777777" w:rsidTr="00CF1DA6">
        <w:tc>
          <w:tcPr>
            <w:tcW w:w="1060" w:type="pct"/>
          </w:tcPr>
          <w:p w14:paraId="06DD770E"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hint="eastAsia"/>
                <w:sz w:val="32"/>
                <w:szCs w:val="32"/>
              </w:rPr>
              <w:t>駕駛員及隨車服務人員防疫措施</w:t>
            </w:r>
          </w:p>
        </w:tc>
        <w:tc>
          <w:tcPr>
            <w:tcW w:w="3940" w:type="pct"/>
          </w:tcPr>
          <w:p w14:paraId="792D02FD"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每日值勤前應配戴口罩、量測體溫，並於每日執勤前填寫體溫紀錄表。</w:t>
            </w:r>
          </w:p>
          <w:p w14:paraId="4ED898DF" w14:textId="77777777" w:rsidR="00A90647" w:rsidRPr="001C5157" w:rsidRDefault="00A90647" w:rsidP="00F70B3D">
            <w:pPr>
              <w:pStyle w:val="a3"/>
              <w:numPr>
                <w:ilvl w:val="0"/>
                <w:numId w:val="72"/>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出現呼吸道症狀、發燒或其他疑似症狀應安排請假或限制其工作。</w:t>
            </w:r>
          </w:p>
        </w:tc>
      </w:tr>
      <w:tr w:rsidR="001C5157" w:rsidRPr="001C5157" w14:paraId="77DCD341" w14:textId="77777777" w:rsidTr="00CF1DA6">
        <w:tc>
          <w:tcPr>
            <w:tcW w:w="1060" w:type="pct"/>
          </w:tcPr>
          <w:p w14:paraId="147AA4EB"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hint="eastAsia"/>
                <w:sz w:val="32"/>
                <w:szCs w:val="32"/>
              </w:rPr>
              <w:t>宣導措施</w:t>
            </w:r>
          </w:p>
        </w:tc>
        <w:tc>
          <w:tcPr>
            <w:tcW w:w="3940" w:type="pct"/>
          </w:tcPr>
          <w:p w14:paraId="401583A4"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發車前應向車上乘客說明，如出現發燒或有急性呼吸道症狀者，應主動通報1922。</w:t>
            </w:r>
          </w:p>
          <w:p w14:paraId="1468143B"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車輛內以跑馬燈、廣播或張貼海報方式，宣導乘客配戴口罩乘車。</w:t>
            </w:r>
          </w:p>
        </w:tc>
      </w:tr>
      <w:tr w:rsidR="001C5157" w:rsidRPr="001C5157" w14:paraId="2097F24D" w14:textId="77777777" w:rsidTr="00CF1DA6">
        <w:tc>
          <w:tcPr>
            <w:tcW w:w="1060" w:type="pct"/>
          </w:tcPr>
          <w:p w14:paraId="6DA14AD0" w14:textId="77777777" w:rsidR="00A90647" w:rsidRPr="001C5157" w:rsidRDefault="00A90647" w:rsidP="00CF1DA6">
            <w:pPr>
              <w:spacing w:line="480" w:lineRule="exact"/>
              <w:jc w:val="both"/>
              <w:rPr>
                <w:rFonts w:ascii="標楷體" w:eastAsia="標楷體" w:hAnsi="標楷體"/>
                <w:sz w:val="32"/>
                <w:szCs w:val="32"/>
              </w:rPr>
            </w:pPr>
            <w:r w:rsidRPr="001C5157">
              <w:rPr>
                <w:rFonts w:ascii="標楷體" w:eastAsia="標楷體" w:hAnsi="標楷體" w:hint="eastAsia"/>
                <w:sz w:val="32"/>
                <w:szCs w:val="32"/>
              </w:rPr>
              <w:t>出現確診者應變措施</w:t>
            </w:r>
          </w:p>
        </w:tc>
        <w:tc>
          <w:tcPr>
            <w:tcW w:w="3940" w:type="pct"/>
          </w:tcPr>
          <w:p w14:paraId="5FC00479"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應將</w:t>
            </w:r>
            <w:proofErr w:type="gramStart"/>
            <w:r w:rsidRPr="001C5157">
              <w:rPr>
                <w:rFonts w:ascii="標楷體" w:eastAsia="標楷體" w:hAnsi="標楷體" w:hint="eastAsia"/>
                <w:sz w:val="32"/>
                <w:szCs w:val="32"/>
              </w:rPr>
              <w:t>該趟次</w:t>
            </w:r>
            <w:proofErr w:type="gramEnd"/>
            <w:r w:rsidRPr="001C5157">
              <w:rPr>
                <w:rFonts w:ascii="標楷體" w:eastAsia="標楷體" w:hAnsi="標楷體" w:hint="eastAsia"/>
                <w:sz w:val="32"/>
                <w:szCs w:val="32"/>
              </w:rPr>
              <w:t>乘車人員造冊，並向該類人員宣導配合</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情調查。</w:t>
            </w:r>
          </w:p>
          <w:p w14:paraId="647879FC"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車輛進行清潔消毒，並且經衛生主管機關同意後方可重新營運。</w:t>
            </w:r>
          </w:p>
          <w:p w14:paraId="7CECA531"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lastRenderedPageBreak/>
              <w:t>被匡列為密切接觸者之人員應進行居家隔離及</w:t>
            </w:r>
            <w:proofErr w:type="gramStart"/>
            <w:r w:rsidRPr="001C5157">
              <w:rPr>
                <w:rFonts w:ascii="標楷體" w:eastAsia="標楷體" w:hAnsi="標楷體" w:hint="eastAsia"/>
                <w:sz w:val="32"/>
                <w:szCs w:val="32"/>
              </w:rPr>
              <w:t>採</w:t>
            </w:r>
            <w:proofErr w:type="gramEnd"/>
            <w:r w:rsidRPr="001C5157">
              <w:rPr>
                <w:rFonts w:ascii="標楷體" w:eastAsia="標楷體" w:hAnsi="標楷體" w:hint="eastAsia"/>
                <w:sz w:val="32"/>
                <w:szCs w:val="32"/>
              </w:rPr>
              <w:t>檢，其密切接觸者應通知依衛生主管機關規定辦理。</w:t>
            </w:r>
          </w:p>
          <w:p w14:paraId="1D8A312E"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增加車輛清潔消毒作業頻率。</w:t>
            </w:r>
          </w:p>
          <w:p w14:paraId="598D663C" w14:textId="77777777" w:rsidR="00A90647" w:rsidRPr="001C5157" w:rsidRDefault="00A90647" w:rsidP="00F70B3D">
            <w:pPr>
              <w:pStyle w:val="a3"/>
              <w:numPr>
                <w:ilvl w:val="0"/>
                <w:numId w:val="73"/>
              </w:numPr>
              <w:spacing w:line="480" w:lineRule="exact"/>
              <w:ind w:leftChars="0"/>
              <w:jc w:val="both"/>
              <w:rPr>
                <w:rFonts w:ascii="標楷體" w:eastAsia="標楷體" w:hAnsi="標楷體"/>
                <w:sz w:val="32"/>
                <w:szCs w:val="32"/>
              </w:rPr>
            </w:pPr>
            <w:r w:rsidRPr="001C5157">
              <w:rPr>
                <w:rFonts w:ascii="標楷體" w:eastAsia="標楷體" w:hAnsi="標楷體" w:hint="eastAsia"/>
                <w:sz w:val="32"/>
                <w:szCs w:val="32"/>
              </w:rPr>
              <w:t>加強非密切接觸者之造冊列管人員相關健康監測，並鼓勵其若於監測期間內有出現相關疑似症狀，應主動向衛生主管機關之聯繫窗口進行通報。</w:t>
            </w:r>
          </w:p>
        </w:tc>
      </w:tr>
    </w:tbl>
    <w:p w14:paraId="00373A09" w14:textId="77777777" w:rsidR="00A90647" w:rsidRPr="001C5157" w:rsidRDefault="00A90647" w:rsidP="00A90647">
      <w:pPr>
        <w:spacing w:line="560" w:lineRule="exact"/>
        <w:jc w:val="both"/>
        <w:rPr>
          <w:rFonts w:ascii="標楷體" w:eastAsia="標楷體" w:hAnsi="標楷體"/>
          <w:sz w:val="32"/>
          <w:szCs w:val="32"/>
        </w:rPr>
        <w:sectPr w:rsidR="00A90647" w:rsidRPr="001C5157" w:rsidSect="009315EA">
          <w:pgSz w:w="11906" w:h="16838"/>
          <w:pgMar w:top="1440" w:right="1134" w:bottom="1440" w:left="1418" w:header="851" w:footer="510" w:gutter="0"/>
          <w:cols w:space="425"/>
          <w:docGrid w:type="lines" w:linePitch="360"/>
        </w:sectPr>
      </w:pPr>
    </w:p>
    <w:p w14:paraId="61BA1860" w14:textId="77777777" w:rsidR="00A90647" w:rsidRPr="001C5157" w:rsidRDefault="00A90647" w:rsidP="00F70B3D">
      <w:pPr>
        <w:pStyle w:val="a3"/>
        <w:numPr>
          <w:ilvl w:val="0"/>
          <w:numId w:val="70"/>
        </w:numPr>
        <w:spacing w:line="560" w:lineRule="exact"/>
        <w:ind w:leftChars="0"/>
        <w:jc w:val="both"/>
        <w:rPr>
          <w:rFonts w:ascii="標楷體" w:eastAsia="標楷體" w:hAnsi="標楷體"/>
          <w:b/>
          <w:sz w:val="32"/>
          <w:szCs w:val="32"/>
        </w:rPr>
      </w:pPr>
      <w:r w:rsidRPr="001C5157">
        <w:rPr>
          <w:rFonts w:ascii="標楷體" w:eastAsia="標楷體" w:hAnsi="標楷體" w:hint="eastAsia"/>
          <w:b/>
          <w:sz w:val="32"/>
          <w:szCs w:val="32"/>
        </w:rPr>
        <w:lastRenderedPageBreak/>
        <w:t>遊覽車防疫管理措施</w:t>
      </w:r>
      <w:bookmarkStart w:id="9" w:name="_Hlk80200213"/>
    </w:p>
    <w:bookmarkEnd w:id="9"/>
    <w:p w14:paraId="3B46020E" w14:textId="77777777" w:rsidR="00A90647" w:rsidRPr="001C5157" w:rsidRDefault="00A90647" w:rsidP="00F70B3D">
      <w:pPr>
        <w:pStyle w:val="a3"/>
        <w:numPr>
          <w:ilvl w:val="0"/>
          <w:numId w:val="69"/>
        </w:numPr>
        <w:spacing w:line="560" w:lineRule="exact"/>
        <w:ind w:leftChars="100" w:left="880" w:hangingChars="200" w:hanging="640"/>
        <w:jc w:val="both"/>
        <w:rPr>
          <w:rFonts w:ascii="標楷體" w:eastAsia="標楷體" w:hAnsi="標楷體"/>
          <w:sz w:val="32"/>
          <w:szCs w:val="32"/>
        </w:rPr>
      </w:pPr>
      <w:r w:rsidRPr="001C5157">
        <w:rPr>
          <w:rFonts w:ascii="標楷體" w:eastAsia="標楷體" w:hAnsi="標楷體" w:hint="eastAsia"/>
          <w:sz w:val="32"/>
          <w:szCs w:val="32"/>
        </w:rPr>
        <w:t>乘客</w:t>
      </w:r>
      <w:r w:rsidRPr="001C5157">
        <w:rPr>
          <w:rFonts w:ascii="標楷體" w:eastAsia="標楷體" w:hAnsi="標楷體" w:hint="eastAsia"/>
          <w:sz w:val="32"/>
          <w:szCs w:val="32"/>
          <w:lang w:eastAsia="zh-HK"/>
        </w:rPr>
        <w:t>防疫措施</w:t>
      </w:r>
    </w:p>
    <w:p w14:paraId="07C99986"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w:t>
      </w:r>
      <w:proofErr w:type="gramStart"/>
      <w:r w:rsidRPr="001C5157">
        <w:rPr>
          <w:rFonts w:ascii="標楷體" w:eastAsia="標楷體" w:hAnsi="標楷體" w:hint="eastAsia"/>
          <w:sz w:val="32"/>
          <w:szCs w:val="32"/>
        </w:rPr>
        <w:t>一</w:t>
      </w:r>
      <w:proofErr w:type="gramEnd"/>
      <w:r w:rsidRPr="001C5157">
        <w:rPr>
          <w:rFonts w:ascii="標楷體" w:eastAsia="標楷體" w:hAnsi="標楷體" w:hint="eastAsia"/>
          <w:sz w:val="32"/>
          <w:szCs w:val="32"/>
        </w:rPr>
        <w:t>) 量測體溫</w:t>
      </w:r>
    </w:p>
    <w:p w14:paraId="5C135343" w14:textId="77777777" w:rsidR="00A90647" w:rsidRPr="001C5157" w:rsidRDefault="00A90647" w:rsidP="00A90647">
      <w:pPr>
        <w:spacing w:line="560" w:lineRule="exact"/>
        <w:ind w:leftChars="300" w:left="1200" w:hangingChars="150" w:hanging="480"/>
        <w:jc w:val="both"/>
        <w:rPr>
          <w:rFonts w:ascii="標楷體" w:eastAsia="標楷體" w:hAnsi="標楷體"/>
          <w:sz w:val="32"/>
          <w:szCs w:val="32"/>
        </w:rPr>
      </w:pPr>
      <w:r w:rsidRPr="001C5157">
        <w:rPr>
          <w:rFonts w:ascii="標楷體" w:eastAsia="標楷體" w:hAnsi="標楷體" w:hint="eastAsia"/>
          <w:sz w:val="32"/>
          <w:szCs w:val="32"/>
        </w:rPr>
        <w:t>1、請乘客上車前應配合量測體溫，當乘客有發燒症狀時，先請該名乘客先至候車區休息數分鐘後再次量測。</w:t>
      </w:r>
    </w:p>
    <w:p w14:paraId="6C6E2A46" w14:textId="77777777" w:rsidR="00A90647" w:rsidRPr="001C5157" w:rsidRDefault="00A90647" w:rsidP="00A90647">
      <w:pPr>
        <w:spacing w:line="560" w:lineRule="exact"/>
        <w:ind w:leftChars="300" w:left="1200" w:hangingChars="150" w:hanging="480"/>
        <w:jc w:val="both"/>
        <w:rPr>
          <w:rFonts w:ascii="標楷體" w:eastAsia="標楷體" w:hAnsi="標楷體"/>
          <w:sz w:val="32"/>
          <w:szCs w:val="32"/>
        </w:rPr>
      </w:pPr>
      <w:r w:rsidRPr="001C5157">
        <w:rPr>
          <w:rFonts w:ascii="標楷體" w:eastAsia="標楷體" w:hAnsi="標楷體" w:hint="eastAsia"/>
          <w:sz w:val="32"/>
          <w:szCs w:val="32"/>
        </w:rPr>
        <w:t>2、</w:t>
      </w:r>
      <w:r w:rsidRPr="001C5157">
        <w:rPr>
          <w:rFonts w:ascii="標楷體" w:eastAsia="標楷體" w:hAnsi="標楷體" w:cs="Helvetica"/>
          <w:sz w:val="32"/>
          <w:szCs w:val="32"/>
        </w:rPr>
        <w:t>經二度量測體溫，</w:t>
      </w:r>
      <w:r w:rsidRPr="001C5157">
        <w:rPr>
          <w:rFonts w:ascii="標楷體" w:eastAsia="標楷體" w:hAnsi="標楷體" w:cs="Helvetica" w:hint="eastAsia"/>
          <w:sz w:val="32"/>
          <w:szCs w:val="32"/>
        </w:rPr>
        <w:t>確</w:t>
      </w:r>
      <w:r w:rsidRPr="001C5157">
        <w:rPr>
          <w:rFonts w:ascii="標楷體" w:eastAsia="標楷體" w:hAnsi="標楷體" w:cs="Helvetica"/>
          <w:sz w:val="32"/>
          <w:szCs w:val="32"/>
        </w:rPr>
        <w:t>有發燒症狀者(額溫</w:t>
      </w:r>
      <w:proofErr w:type="gramStart"/>
      <w:r w:rsidRPr="001C5157">
        <w:rPr>
          <w:rFonts w:ascii="標楷體" w:eastAsia="標楷體" w:hAnsi="標楷體" w:cs="微軟正黑體" w:hint="eastAsia"/>
          <w:sz w:val="32"/>
          <w:szCs w:val="32"/>
        </w:rPr>
        <w:t>≧</w:t>
      </w:r>
      <w:proofErr w:type="gramEnd"/>
      <w:r w:rsidRPr="001C5157">
        <w:rPr>
          <w:rFonts w:ascii="標楷體" w:eastAsia="標楷體" w:hAnsi="標楷體" w:cs="Helvetica"/>
          <w:sz w:val="32"/>
          <w:szCs w:val="32"/>
        </w:rPr>
        <w:t>37.5</w:t>
      </w:r>
      <w:r w:rsidRPr="001C5157">
        <w:rPr>
          <w:rFonts w:ascii="標楷體" w:eastAsia="標楷體" w:hAnsi="標楷體" w:cs="微軟正黑體" w:hint="eastAsia"/>
          <w:sz w:val="32"/>
          <w:szCs w:val="32"/>
        </w:rPr>
        <w:t>℃</w:t>
      </w:r>
      <w:proofErr w:type="gramStart"/>
      <w:r w:rsidRPr="001C5157">
        <w:rPr>
          <w:rFonts w:ascii="標楷體" w:eastAsia="標楷體" w:hAnsi="標楷體" w:cs="Helvetica"/>
          <w:sz w:val="32"/>
          <w:szCs w:val="32"/>
        </w:rPr>
        <w:t>或耳溫</w:t>
      </w:r>
      <w:r w:rsidRPr="001C5157">
        <w:rPr>
          <w:rFonts w:ascii="標楷體" w:eastAsia="標楷體" w:hAnsi="標楷體" w:cs="微軟正黑體" w:hint="eastAsia"/>
          <w:sz w:val="32"/>
          <w:szCs w:val="32"/>
        </w:rPr>
        <w:t>≧</w:t>
      </w:r>
      <w:proofErr w:type="gramEnd"/>
      <w:r w:rsidRPr="001C5157">
        <w:rPr>
          <w:rFonts w:ascii="標楷體" w:eastAsia="標楷體" w:hAnsi="標楷體" w:cs="Helvetica"/>
          <w:sz w:val="32"/>
          <w:szCs w:val="32"/>
        </w:rPr>
        <w:t>38</w:t>
      </w:r>
      <w:r w:rsidRPr="001C5157">
        <w:rPr>
          <w:rFonts w:ascii="標楷體" w:eastAsia="標楷體" w:hAnsi="標楷體" w:cs="微軟正黑體" w:hint="eastAsia"/>
          <w:sz w:val="32"/>
          <w:szCs w:val="32"/>
        </w:rPr>
        <w:t>℃</w:t>
      </w:r>
      <w:r w:rsidRPr="001C5157">
        <w:rPr>
          <w:rFonts w:ascii="標楷體" w:eastAsia="標楷體" w:hAnsi="標楷體" w:cs="Helvetica"/>
          <w:sz w:val="32"/>
          <w:szCs w:val="32"/>
        </w:rPr>
        <w:t>)，</w:t>
      </w:r>
      <w:r w:rsidRPr="001C5157">
        <w:rPr>
          <w:rFonts w:ascii="標楷體" w:eastAsia="標楷體" w:hAnsi="標楷體" w:hint="eastAsia"/>
          <w:sz w:val="32"/>
          <w:szCs w:val="32"/>
        </w:rPr>
        <w:t>業者</w:t>
      </w:r>
      <w:r w:rsidRPr="001C5157">
        <w:rPr>
          <w:rFonts w:ascii="標楷體" w:eastAsia="標楷體" w:hAnsi="標楷體" w:hint="eastAsia"/>
          <w:sz w:val="32"/>
          <w:szCs w:val="32"/>
          <w:lang w:eastAsia="zh-HK"/>
        </w:rPr>
        <w:t>應</w:t>
      </w:r>
      <w:r w:rsidRPr="001C5157">
        <w:rPr>
          <w:rFonts w:ascii="標楷體" w:eastAsia="標楷體" w:hAnsi="標楷體" w:hint="eastAsia"/>
          <w:sz w:val="32"/>
          <w:szCs w:val="32"/>
        </w:rPr>
        <w:t>不提供運輸服務。</w:t>
      </w:r>
    </w:p>
    <w:p w14:paraId="59589FB6" w14:textId="5247EAE1"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(二)佩戴口罩及</w:t>
      </w:r>
      <w:r w:rsidR="00070031">
        <w:rPr>
          <w:rFonts w:ascii="標楷體" w:eastAsia="標楷體" w:hAnsi="標楷體" w:hint="eastAsia"/>
          <w:sz w:val="32"/>
          <w:szCs w:val="32"/>
        </w:rPr>
        <w:t>禁止</w:t>
      </w:r>
      <w:r w:rsidRPr="001C5157">
        <w:rPr>
          <w:rFonts w:ascii="標楷體" w:eastAsia="標楷體" w:hAnsi="標楷體" w:hint="eastAsia"/>
          <w:sz w:val="32"/>
          <w:szCs w:val="32"/>
        </w:rPr>
        <w:t>飲食</w:t>
      </w:r>
    </w:p>
    <w:p w14:paraId="37F3F2B1" w14:textId="7C746F5A" w:rsidR="00A90647" w:rsidRPr="001C5157" w:rsidRDefault="00A90647" w:rsidP="00A90647">
      <w:pPr>
        <w:spacing w:line="560" w:lineRule="exact"/>
        <w:ind w:leftChars="471" w:left="1131" w:hanging="1"/>
        <w:jc w:val="both"/>
        <w:rPr>
          <w:rFonts w:ascii="標楷體" w:eastAsia="標楷體" w:hAnsi="標楷體"/>
          <w:sz w:val="32"/>
          <w:szCs w:val="32"/>
        </w:rPr>
      </w:pPr>
      <w:r w:rsidRPr="001C5157">
        <w:rPr>
          <w:rFonts w:ascii="標楷體" w:eastAsia="標楷體" w:hAnsi="標楷體" w:hint="eastAsia"/>
          <w:sz w:val="32"/>
          <w:szCs w:val="32"/>
        </w:rPr>
        <w:t>旅客乘車期間</w:t>
      </w:r>
      <w:proofErr w:type="gramStart"/>
      <w:r w:rsidRPr="001C5157">
        <w:rPr>
          <w:rFonts w:ascii="標楷體" w:eastAsia="標楷體" w:hAnsi="標楷體" w:hint="eastAsia"/>
          <w:sz w:val="32"/>
          <w:szCs w:val="32"/>
        </w:rPr>
        <w:t>全程均應佩戴</w:t>
      </w:r>
      <w:proofErr w:type="gramEnd"/>
      <w:r w:rsidRPr="001C5157">
        <w:rPr>
          <w:rFonts w:ascii="標楷體" w:eastAsia="標楷體" w:hAnsi="標楷體" w:hint="eastAsia"/>
          <w:sz w:val="32"/>
          <w:szCs w:val="32"/>
        </w:rPr>
        <w:t>口罩。車輛內</w:t>
      </w:r>
      <w:r w:rsidR="00070031">
        <w:rPr>
          <w:rFonts w:ascii="標楷體" w:eastAsia="標楷體" w:hAnsi="標楷體" w:hint="eastAsia"/>
          <w:sz w:val="32"/>
          <w:szCs w:val="32"/>
        </w:rPr>
        <w:t>原則禁止</w:t>
      </w:r>
      <w:r w:rsidRPr="001C5157">
        <w:rPr>
          <w:rFonts w:ascii="標楷體" w:eastAsia="標楷體" w:hAnsi="標楷體" w:hint="eastAsia"/>
          <w:sz w:val="32"/>
          <w:szCs w:val="32"/>
        </w:rPr>
        <w:t>飲食。</w:t>
      </w:r>
    </w:p>
    <w:p w14:paraId="24B24785"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(三)落實</w:t>
      </w:r>
      <w:proofErr w:type="gramStart"/>
      <w:r w:rsidRPr="001C5157">
        <w:rPr>
          <w:rFonts w:ascii="標楷體" w:eastAsia="標楷體" w:hAnsi="標楷體" w:hint="eastAsia"/>
          <w:sz w:val="32"/>
          <w:szCs w:val="32"/>
        </w:rPr>
        <w:t>實聯制</w:t>
      </w:r>
      <w:proofErr w:type="gramEnd"/>
      <w:r w:rsidRPr="001C5157">
        <w:rPr>
          <w:rFonts w:ascii="標楷體" w:eastAsia="標楷體" w:hAnsi="標楷體" w:hint="eastAsia"/>
          <w:sz w:val="32"/>
          <w:szCs w:val="32"/>
        </w:rPr>
        <w:t>登記措施。</w:t>
      </w:r>
    </w:p>
    <w:p w14:paraId="666E7D46" w14:textId="77777777" w:rsidR="00A90647" w:rsidRPr="001C5157" w:rsidRDefault="00A90647" w:rsidP="00A90647">
      <w:pPr>
        <w:spacing w:line="560" w:lineRule="exact"/>
        <w:ind w:leftChars="100" w:left="880" w:hangingChars="200" w:hanging="640"/>
        <w:jc w:val="both"/>
        <w:rPr>
          <w:rFonts w:ascii="標楷體" w:eastAsia="標楷體" w:hAnsi="標楷體"/>
          <w:sz w:val="32"/>
          <w:szCs w:val="32"/>
        </w:rPr>
      </w:pPr>
      <w:r w:rsidRPr="001C5157">
        <w:rPr>
          <w:rFonts w:ascii="標楷體" w:eastAsia="標楷體" w:hAnsi="標楷體" w:hint="eastAsia"/>
          <w:sz w:val="32"/>
          <w:szCs w:val="32"/>
        </w:rPr>
        <w:t>二、車輛</w:t>
      </w:r>
      <w:r w:rsidRPr="001C5157">
        <w:rPr>
          <w:rFonts w:ascii="標楷體" w:eastAsia="標楷體" w:hAnsi="標楷體" w:hint="eastAsia"/>
          <w:sz w:val="32"/>
          <w:szCs w:val="32"/>
          <w:lang w:eastAsia="zh-HK"/>
        </w:rPr>
        <w:t>防疫措施</w:t>
      </w:r>
    </w:p>
    <w:p w14:paraId="37C8DCF8"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w:t>
      </w:r>
      <w:proofErr w:type="gramStart"/>
      <w:r w:rsidRPr="001C5157">
        <w:rPr>
          <w:rFonts w:ascii="標楷體" w:eastAsia="標楷體" w:hAnsi="標楷體" w:cs="Helvetica" w:hint="eastAsia"/>
          <w:sz w:val="32"/>
          <w:szCs w:val="32"/>
        </w:rPr>
        <w:t>一</w:t>
      </w:r>
      <w:proofErr w:type="gramEnd"/>
      <w:r w:rsidRPr="001C5157">
        <w:rPr>
          <w:rFonts w:ascii="標楷體" w:eastAsia="標楷體" w:hAnsi="標楷體" w:cs="Helvetica" w:hint="eastAsia"/>
          <w:sz w:val="32"/>
          <w:szCs w:val="32"/>
        </w:rPr>
        <w:t>)</w:t>
      </w:r>
      <w:r w:rsidRPr="001C5157">
        <w:rPr>
          <w:rFonts w:ascii="標楷體" w:eastAsia="標楷體" w:hAnsi="標楷體" w:cs="Helvetica"/>
          <w:sz w:val="32"/>
          <w:szCs w:val="32"/>
        </w:rPr>
        <w:t>駕駛座區、空調系統、扶手欄杆、座椅等以1：99稀釋漂白水或消毒水沖洗、噴灑、擦拭，行車注意開(氣)窗通風，並提供衛生紙及嘔吐袋。</w:t>
      </w:r>
    </w:p>
    <w:p w14:paraId="2FD1D735"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(二)車輛除發車前或行程結束後清潔消毒外，應於營運期間</w:t>
      </w:r>
      <w:r w:rsidRPr="001C5157">
        <w:rPr>
          <w:rFonts w:ascii="標楷體" w:eastAsia="標楷體" w:hAnsi="標楷體" w:hint="eastAsia"/>
          <w:sz w:val="32"/>
          <w:szCs w:val="32"/>
          <w:lang w:eastAsia="zh-HK"/>
        </w:rPr>
        <w:t>加強</w:t>
      </w:r>
      <w:r w:rsidRPr="001C5157">
        <w:rPr>
          <w:rFonts w:ascii="標楷體" w:eastAsia="標楷體" w:hAnsi="標楷體" w:hint="eastAsia"/>
          <w:sz w:val="32"/>
          <w:szCs w:val="32"/>
        </w:rPr>
        <w:t>清潔消毒</w:t>
      </w:r>
      <w:r w:rsidRPr="001C5157">
        <w:rPr>
          <w:rFonts w:ascii="標楷體" w:eastAsia="標楷體" w:hAnsi="標楷體" w:hint="eastAsia"/>
          <w:sz w:val="32"/>
          <w:szCs w:val="32"/>
          <w:lang w:eastAsia="zh-HK"/>
        </w:rPr>
        <w:t>作業</w:t>
      </w:r>
      <w:r w:rsidRPr="001C5157">
        <w:rPr>
          <w:rFonts w:ascii="標楷體" w:eastAsia="標楷體" w:hAnsi="標楷體" w:hint="eastAsia"/>
          <w:sz w:val="32"/>
          <w:szCs w:val="32"/>
        </w:rPr>
        <w:t>，並應填妥消毒紀錄表。</w:t>
      </w:r>
    </w:p>
    <w:p w14:paraId="2039E02D"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(三)為因應旅客及駕駛員在旅途中可能發生不適症狀的狀況，在</w:t>
      </w:r>
      <w:r w:rsidRPr="001C5157">
        <w:rPr>
          <w:rFonts w:ascii="標楷體" w:eastAsia="標楷體" w:hAnsi="標楷體" w:hint="eastAsia"/>
          <w:sz w:val="32"/>
          <w:szCs w:val="32"/>
          <w:lang w:eastAsia="zh-HK"/>
        </w:rPr>
        <w:t>車輛上</w:t>
      </w:r>
      <w:r w:rsidRPr="001C5157">
        <w:rPr>
          <w:rFonts w:ascii="標楷體" w:eastAsia="標楷體" w:hAnsi="標楷體" w:hint="eastAsia"/>
          <w:sz w:val="32"/>
          <w:szCs w:val="32"/>
        </w:rPr>
        <w:t>配置口罩及</w:t>
      </w:r>
      <w:proofErr w:type="gramStart"/>
      <w:r w:rsidRPr="001C5157">
        <w:rPr>
          <w:rFonts w:ascii="標楷體" w:eastAsia="標楷體" w:hAnsi="標楷體" w:hint="eastAsia"/>
          <w:sz w:val="32"/>
          <w:szCs w:val="32"/>
        </w:rPr>
        <w:t>酒精或消毒液</w:t>
      </w:r>
      <w:proofErr w:type="gramEnd"/>
      <w:r w:rsidRPr="001C5157">
        <w:rPr>
          <w:rFonts w:ascii="標楷體" w:eastAsia="標楷體" w:hAnsi="標楷體" w:hint="eastAsia"/>
          <w:sz w:val="32"/>
          <w:szCs w:val="32"/>
        </w:rPr>
        <w:t>，以備需要時使用。</w:t>
      </w:r>
    </w:p>
    <w:p w14:paraId="6759E29B"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(四)請隨車服務人員</w:t>
      </w:r>
      <w:r w:rsidRPr="001C5157">
        <w:rPr>
          <w:rFonts w:ascii="標楷體" w:eastAsia="標楷體" w:hAnsi="標楷體" w:hint="eastAsia"/>
          <w:sz w:val="32"/>
          <w:szCs w:val="32"/>
          <w:lang w:eastAsia="zh-HK"/>
        </w:rPr>
        <w:t>或駕駛</w:t>
      </w:r>
      <w:r w:rsidRPr="001C5157">
        <w:rPr>
          <w:rFonts w:ascii="標楷體" w:eastAsia="標楷體" w:hAnsi="標楷體" w:hint="eastAsia"/>
          <w:sz w:val="32"/>
          <w:szCs w:val="32"/>
        </w:rPr>
        <w:t>協助乘客於上車前完成手部消毒。</w:t>
      </w:r>
    </w:p>
    <w:p w14:paraId="7E57405A"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(五)乘車人數上限以核定座位數為原則。</w:t>
      </w:r>
    </w:p>
    <w:p w14:paraId="744CBA0C" w14:textId="77777777" w:rsidR="00A90647" w:rsidRPr="001C5157" w:rsidRDefault="00A90647" w:rsidP="00A90647">
      <w:pPr>
        <w:spacing w:line="560" w:lineRule="exact"/>
        <w:ind w:leftChars="147" w:left="993" w:hangingChars="200" w:hanging="640"/>
        <w:jc w:val="both"/>
        <w:rPr>
          <w:rFonts w:ascii="標楷體" w:eastAsia="標楷體" w:hAnsi="標楷體"/>
          <w:sz w:val="32"/>
          <w:szCs w:val="32"/>
        </w:rPr>
      </w:pPr>
      <w:r w:rsidRPr="001C5157" w:rsidDel="00A02BEC">
        <w:rPr>
          <w:rFonts w:ascii="標楷體" w:eastAsia="標楷體" w:hAnsi="標楷體" w:hint="eastAsia"/>
          <w:sz w:val="32"/>
          <w:szCs w:val="32"/>
        </w:rPr>
        <w:t xml:space="preserve"> </w:t>
      </w:r>
      <w:r w:rsidRPr="001C5157">
        <w:rPr>
          <w:rFonts w:ascii="標楷體" w:eastAsia="標楷體" w:hAnsi="標楷體" w:hint="eastAsia"/>
          <w:sz w:val="32"/>
          <w:szCs w:val="32"/>
        </w:rPr>
        <w:t>(六)麥克風設備使用後應清潔消毒。</w:t>
      </w:r>
    </w:p>
    <w:p w14:paraId="3E8A5A37" w14:textId="77777777" w:rsidR="00A90647" w:rsidRPr="001C5157" w:rsidRDefault="00A90647" w:rsidP="00A90647">
      <w:pPr>
        <w:spacing w:line="560" w:lineRule="exact"/>
        <w:ind w:leftChars="100" w:left="880" w:hangingChars="200" w:hanging="640"/>
        <w:jc w:val="both"/>
        <w:rPr>
          <w:rFonts w:ascii="標楷體" w:eastAsia="標楷體" w:hAnsi="標楷體"/>
          <w:sz w:val="32"/>
          <w:szCs w:val="32"/>
        </w:rPr>
      </w:pPr>
      <w:r w:rsidRPr="001C5157">
        <w:rPr>
          <w:rFonts w:ascii="標楷體" w:eastAsia="標楷體" w:hAnsi="標楷體" w:hint="eastAsia"/>
          <w:sz w:val="32"/>
          <w:szCs w:val="32"/>
        </w:rPr>
        <w:t>三、駕駛員及隨車服務人員</w:t>
      </w:r>
      <w:r w:rsidRPr="001C5157">
        <w:rPr>
          <w:rFonts w:ascii="標楷體" w:eastAsia="標楷體" w:hAnsi="標楷體" w:hint="eastAsia"/>
          <w:sz w:val="32"/>
          <w:szCs w:val="32"/>
          <w:lang w:eastAsia="zh-HK"/>
        </w:rPr>
        <w:t>防疫措施</w:t>
      </w:r>
    </w:p>
    <w:p w14:paraId="5CB3D38F"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w:t>
      </w:r>
      <w:proofErr w:type="gramStart"/>
      <w:r w:rsidRPr="001C5157">
        <w:rPr>
          <w:rFonts w:ascii="標楷體" w:eastAsia="標楷體" w:hAnsi="標楷體" w:cs="Helvetica" w:hint="eastAsia"/>
          <w:sz w:val="32"/>
          <w:szCs w:val="32"/>
        </w:rPr>
        <w:t>一</w:t>
      </w:r>
      <w:proofErr w:type="gramEnd"/>
      <w:r w:rsidRPr="001C5157">
        <w:rPr>
          <w:rFonts w:ascii="標楷體" w:eastAsia="標楷體" w:hAnsi="標楷體" w:cs="Helvetica" w:hint="eastAsia"/>
          <w:sz w:val="32"/>
          <w:szCs w:val="32"/>
        </w:rPr>
        <w:t>)</w:t>
      </w:r>
      <w:r w:rsidRPr="001C5157">
        <w:rPr>
          <w:rFonts w:ascii="標楷體" w:eastAsia="標楷體" w:hAnsi="標楷體" w:hint="eastAsia"/>
          <w:sz w:val="32"/>
          <w:szCs w:val="32"/>
        </w:rPr>
        <w:t>駕駛員、隨車服務人員每日值勤前應配戴口罩、量測體溫，並於每日執勤前填寫體溫紀錄表，以確保無類似</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情症狀。</w:t>
      </w:r>
    </w:p>
    <w:p w14:paraId="79C7FE25"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lastRenderedPageBreak/>
        <w:t>(二)駕駛及隨車服務人員如出現呼吸道症狀、發燒或其他疑似症狀應安排請假或限制其工作，直至未使用解熱劑等退燒藥物且不再發燒24小時後，才可恢復上班。如症狀持續，應主動通報1922。</w:t>
      </w:r>
    </w:p>
    <w:p w14:paraId="086DD28C"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hint="eastAsia"/>
          <w:sz w:val="32"/>
          <w:szCs w:val="32"/>
        </w:rPr>
        <w:t>(三)若有乘客於旅途中發生症狀，請依下列建議處理：</w:t>
      </w:r>
    </w:p>
    <w:p w14:paraId="7832F722" w14:textId="77777777" w:rsidR="00A90647" w:rsidRPr="001C5157" w:rsidRDefault="00A90647" w:rsidP="00A90647">
      <w:pPr>
        <w:spacing w:line="560" w:lineRule="exact"/>
        <w:ind w:leftChars="300" w:left="1200" w:hangingChars="150" w:hanging="480"/>
        <w:jc w:val="both"/>
        <w:rPr>
          <w:rFonts w:ascii="標楷體" w:eastAsia="標楷體" w:hAnsi="標楷體"/>
          <w:sz w:val="32"/>
          <w:szCs w:val="32"/>
        </w:rPr>
      </w:pPr>
      <w:r w:rsidRPr="001C5157">
        <w:rPr>
          <w:rFonts w:ascii="標楷體" w:eastAsia="標楷體" w:hAnsi="標楷體" w:hint="eastAsia"/>
          <w:sz w:val="32"/>
          <w:szCs w:val="32"/>
        </w:rPr>
        <w:t>1、發生疑似症狀者應與其他人員區隔，理想距離為</w:t>
      </w:r>
      <w:r w:rsidRPr="001C5157">
        <w:rPr>
          <w:rFonts w:ascii="標楷體" w:eastAsia="標楷體" w:hAnsi="標楷體"/>
          <w:sz w:val="32"/>
          <w:szCs w:val="32"/>
        </w:rPr>
        <w:t>1</w:t>
      </w:r>
      <w:r w:rsidRPr="001C5157">
        <w:rPr>
          <w:rFonts w:ascii="標楷體" w:eastAsia="標楷體" w:hAnsi="標楷體" w:hint="eastAsia"/>
          <w:sz w:val="32"/>
          <w:szCs w:val="32"/>
        </w:rPr>
        <w:t>公尺以上，並要求其遵守咳嗽禮節和手部衛生等措施及配戴口罩。</w:t>
      </w:r>
    </w:p>
    <w:p w14:paraId="563FCEFB" w14:textId="77777777" w:rsidR="00A90647" w:rsidRPr="001C5157" w:rsidRDefault="00A90647" w:rsidP="00A90647">
      <w:pPr>
        <w:spacing w:line="560" w:lineRule="exact"/>
        <w:ind w:leftChars="300" w:left="1200" w:hangingChars="150" w:hanging="480"/>
        <w:jc w:val="both"/>
        <w:rPr>
          <w:rFonts w:ascii="標楷體" w:eastAsia="標楷體" w:hAnsi="標楷體"/>
          <w:sz w:val="32"/>
          <w:szCs w:val="32"/>
        </w:rPr>
      </w:pPr>
      <w:r w:rsidRPr="001C5157">
        <w:rPr>
          <w:rFonts w:ascii="標楷體" w:eastAsia="標楷體" w:hAnsi="標楷體" w:hint="eastAsia"/>
          <w:sz w:val="32"/>
          <w:szCs w:val="32"/>
        </w:rPr>
        <w:t>2、患者產生的廢棄物及使用後的手套及口罩，應以牢固的塑膠袋封好後再丟棄。</w:t>
      </w:r>
    </w:p>
    <w:p w14:paraId="68F4684B" w14:textId="77777777" w:rsidR="00A90647" w:rsidRPr="001C5157" w:rsidRDefault="00A90647" w:rsidP="00A90647">
      <w:pPr>
        <w:spacing w:line="560" w:lineRule="exact"/>
        <w:ind w:leftChars="300" w:left="1200" w:hangingChars="150" w:hanging="480"/>
        <w:jc w:val="both"/>
        <w:rPr>
          <w:rFonts w:ascii="標楷體" w:eastAsia="標楷體" w:hAnsi="標楷體"/>
          <w:sz w:val="32"/>
          <w:szCs w:val="32"/>
        </w:rPr>
      </w:pPr>
      <w:r w:rsidRPr="001C5157">
        <w:rPr>
          <w:rFonts w:ascii="標楷體" w:eastAsia="標楷體" w:hAnsi="標楷體" w:hint="eastAsia"/>
          <w:sz w:val="32"/>
          <w:szCs w:val="32"/>
        </w:rPr>
        <w:t>3、應登載乘客通訊資料且</w:t>
      </w:r>
      <w:proofErr w:type="gramStart"/>
      <w:r w:rsidRPr="001C5157">
        <w:rPr>
          <w:rFonts w:ascii="標楷體" w:eastAsia="標楷體" w:hAnsi="標楷體" w:hint="eastAsia"/>
          <w:sz w:val="32"/>
          <w:szCs w:val="32"/>
        </w:rPr>
        <w:t>確實妥存保密</w:t>
      </w:r>
      <w:proofErr w:type="gramEnd"/>
      <w:r w:rsidRPr="001C5157">
        <w:rPr>
          <w:rFonts w:ascii="標楷體" w:eastAsia="標楷體" w:hAnsi="標楷體" w:hint="eastAsia"/>
          <w:sz w:val="32"/>
          <w:szCs w:val="32"/>
        </w:rPr>
        <w:t>，以利後續追蹤</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情擴散。</w:t>
      </w:r>
    </w:p>
    <w:p w14:paraId="035201C8" w14:textId="77777777" w:rsidR="00A90647" w:rsidRPr="001C5157" w:rsidRDefault="00A90647" w:rsidP="00A90647">
      <w:pPr>
        <w:spacing w:line="560" w:lineRule="exact"/>
        <w:ind w:leftChars="100" w:left="880" w:hangingChars="200" w:hanging="640"/>
        <w:jc w:val="both"/>
        <w:rPr>
          <w:rFonts w:ascii="標楷體" w:eastAsia="標楷體" w:hAnsi="標楷體"/>
          <w:sz w:val="32"/>
          <w:szCs w:val="32"/>
        </w:rPr>
      </w:pPr>
      <w:r w:rsidRPr="001C5157">
        <w:rPr>
          <w:rFonts w:ascii="標楷體" w:eastAsia="標楷體" w:hAnsi="標楷體" w:hint="eastAsia"/>
          <w:sz w:val="32"/>
          <w:szCs w:val="32"/>
        </w:rPr>
        <w:t>四、宣導措施</w:t>
      </w:r>
    </w:p>
    <w:p w14:paraId="7C1B04C8"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w:t>
      </w:r>
      <w:proofErr w:type="gramStart"/>
      <w:r w:rsidRPr="001C5157">
        <w:rPr>
          <w:rFonts w:ascii="標楷體" w:eastAsia="標楷體" w:hAnsi="標楷體" w:cs="Helvetica" w:hint="eastAsia"/>
          <w:sz w:val="32"/>
          <w:szCs w:val="32"/>
        </w:rPr>
        <w:t>一</w:t>
      </w:r>
      <w:proofErr w:type="gramEnd"/>
      <w:r w:rsidRPr="001C5157">
        <w:rPr>
          <w:rFonts w:ascii="標楷體" w:eastAsia="標楷體" w:hAnsi="標楷體" w:cs="Helvetica" w:hint="eastAsia"/>
          <w:sz w:val="32"/>
          <w:szCs w:val="32"/>
        </w:rPr>
        <w:t>)</w:t>
      </w:r>
      <w:r w:rsidRPr="001C5157">
        <w:rPr>
          <w:rFonts w:ascii="標楷體" w:eastAsia="標楷體" w:hAnsi="標楷體" w:hint="eastAsia"/>
          <w:sz w:val="32"/>
          <w:szCs w:val="32"/>
        </w:rPr>
        <w:t>駕駛員於發車前應向車上乘客說明，如出現發燒或有急性呼吸道症狀者，應主動通報1922。</w:t>
      </w:r>
    </w:p>
    <w:p w14:paraId="33937687"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(二)</w:t>
      </w:r>
      <w:r w:rsidRPr="001C5157">
        <w:rPr>
          <w:rFonts w:ascii="標楷體" w:eastAsia="標楷體" w:hAnsi="標楷體" w:hint="eastAsia"/>
          <w:sz w:val="32"/>
          <w:szCs w:val="32"/>
        </w:rPr>
        <w:t>於車輛內以跑馬燈、廣播或張貼海報方式，宣導乘客配戴口罩乘車。</w:t>
      </w:r>
    </w:p>
    <w:p w14:paraId="3B36EBFD" w14:textId="77777777" w:rsidR="00A90647" w:rsidRPr="001C5157" w:rsidRDefault="00A90647" w:rsidP="00A90647">
      <w:pPr>
        <w:spacing w:line="560" w:lineRule="exact"/>
        <w:ind w:leftChars="119" w:left="1121" w:hangingChars="261" w:hanging="835"/>
        <w:jc w:val="both"/>
        <w:rPr>
          <w:rFonts w:ascii="標楷體" w:eastAsia="標楷體" w:hAnsi="標楷體"/>
          <w:sz w:val="32"/>
          <w:szCs w:val="32"/>
        </w:rPr>
      </w:pPr>
      <w:r w:rsidRPr="001C5157">
        <w:rPr>
          <w:rFonts w:ascii="標楷體" w:eastAsia="標楷體" w:hAnsi="標楷體" w:hint="eastAsia"/>
          <w:sz w:val="32"/>
          <w:szCs w:val="32"/>
        </w:rPr>
        <w:t>五、出現確診者應變措施</w:t>
      </w:r>
    </w:p>
    <w:p w14:paraId="450825AC" w14:textId="77777777" w:rsidR="00A90647" w:rsidRPr="001C5157" w:rsidRDefault="00A90647" w:rsidP="00A90647">
      <w:pPr>
        <w:spacing w:line="560" w:lineRule="exact"/>
        <w:ind w:leftChars="412" w:left="991" w:hanging="2"/>
        <w:jc w:val="both"/>
        <w:rPr>
          <w:rFonts w:ascii="標楷體" w:eastAsia="標楷體" w:hAnsi="標楷體"/>
          <w:sz w:val="32"/>
          <w:szCs w:val="32"/>
        </w:rPr>
      </w:pPr>
      <w:r w:rsidRPr="001C5157">
        <w:rPr>
          <w:rFonts w:ascii="標楷體" w:eastAsia="標楷體" w:hAnsi="標楷體" w:hint="eastAsia"/>
          <w:sz w:val="32"/>
          <w:szCs w:val="32"/>
        </w:rPr>
        <w:t>當出現COVID-19確</w:t>
      </w:r>
      <w:proofErr w:type="gramStart"/>
      <w:r w:rsidRPr="001C5157">
        <w:rPr>
          <w:rFonts w:ascii="標楷體" w:eastAsia="標楷體" w:hAnsi="標楷體" w:hint="eastAsia"/>
          <w:sz w:val="32"/>
          <w:szCs w:val="32"/>
        </w:rPr>
        <w:t>診病例時</w:t>
      </w:r>
      <w:proofErr w:type="gramEnd"/>
      <w:r w:rsidRPr="001C5157">
        <w:rPr>
          <w:rFonts w:ascii="標楷體" w:eastAsia="標楷體" w:hAnsi="標楷體" w:hint="eastAsia"/>
          <w:sz w:val="32"/>
          <w:szCs w:val="32"/>
        </w:rPr>
        <w:t>，應通報中央目的事業主管機關，並配合衛生主管機關之</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情調查，並落實執行以下防治措施：</w:t>
      </w:r>
    </w:p>
    <w:p w14:paraId="649A0C60"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w:t>
      </w:r>
      <w:proofErr w:type="gramStart"/>
      <w:r w:rsidRPr="001C5157">
        <w:rPr>
          <w:rFonts w:ascii="標楷體" w:eastAsia="標楷體" w:hAnsi="標楷體" w:cs="Helvetica" w:hint="eastAsia"/>
          <w:sz w:val="32"/>
          <w:szCs w:val="32"/>
        </w:rPr>
        <w:t>一</w:t>
      </w:r>
      <w:proofErr w:type="gramEnd"/>
      <w:r w:rsidRPr="001C5157">
        <w:rPr>
          <w:rFonts w:ascii="標楷體" w:eastAsia="標楷體" w:hAnsi="標楷體" w:cs="Helvetica" w:hint="eastAsia"/>
          <w:sz w:val="32"/>
          <w:szCs w:val="32"/>
        </w:rPr>
        <w:t>)</w:t>
      </w:r>
      <w:r w:rsidRPr="001C5157">
        <w:rPr>
          <w:rFonts w:ascii="標楷體" w:eastAsia="標楷體" w:hAnsi="標楷體" w:hint="eastAsia"/>
          <w:sz w:val="32"/>
          <w:szCs w:val="32"/>
        </w:rPr>
        <w:t>確診者為遊覽車駕駛員、隨車服務人員或乘客時處置</w:t>
      </w:r>
    </w:p>
    <w:p w14:paraId="04D9B75D" w14:textId="77777777" w:rsidR="00A90647" w:rsidRPr="001C5157" w:rsidRDefault="00A90647" w:rsidP="00A90647">
      <w:pPr>
        <w:spacing w:line="560" w:lineRule="exact"/>
        <w:ind w:leftChars="295" w:left="1114" w:hangingChars="127" w:hanging="406"/>
        <w:jc w:val="both"/>
        <w:rPr>
          <w:rFonts w:ascii="標楷體" w:eastAsia="標楷體" w:hAnsi="標楷體"/>
          <w:sz w:val="32"/>
          <w:szCs w:val="32"/>
        </w:rPr>
      </w:pPr>
      <w:r w:rsidRPr="001C5157">
        <w:rPr>
          <w:rFonts w:ascii="標楷體" w:eastAsia="標楷體" w:hAnsi="標楷體" w:hint="eastAsia"/>
          <w:sz w:val="32"/>
          <w:szCs w:val="32"/>
        </w:rPr>
        <w:t>1、應將</w:t>
      </w:r>
      <w:proofErr w:type="gramStart"/>
      <w:r w:rsidRPr="001C5157">
        <w:rPr>
          <w:rFonts w:ascii="標楷體" w:eastAsia="標楷體" w:hAnsi="標楷體" w:hint="eastAsia"/>
          <w:sz w:val="32"/>
          <w:szCs w:val="32"/>
        </w:rPr>
        <w:t>該趟次</w:t>
      </w:r>
      <w:proofErr w:type="gramEnd"/>
      <w:r w:rsidRPr="001C5157">
        <w:rPr>
          <w:rFonts w:ascii="標楷體" w:eastAsia="標楷體" w:hAnsi="標楷體" w:hint="eastAsia"/>
          <w:sz w:val="32"/>
          <w:szCs w:val="32"/>
        </w:rPr>
        <w:t>乘車人員造冊，並向該類人員宣導配合</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情調查。</w:t>
      </w:r>
    </w:p>
    <w:p w14:paraId="2F5C2142" w14:textId="77777777" w:rsidR="00A90647" w:rsidRPr="001C5157" w:rsidRDefault="00A90647" w:rsidP="00A90647">
      <w:pPr>
        <w:spacing w:line="560" w:lineRule="exact"/>
        <w:ind w:leftChars="295" w:left="1118" w:hangingChars="128" w:hanging="410"/>
        <w:jc w:val="both"/>
        <w:rPr>
          <w:rFonts w:ascii="標楷體" w:eastAsia="標楷體" w:hAnsi="標楷體"/>
          <w:sz w:val="32"/>
          <w:szCs w:val="32"/>
        </w:rPr>
      </w:pPr>
      <w:r w:rsidRPr="001C5157">
        <w:rPr>
          <w:rFonts w:ascii="標楷體" w:eastAsia="標楷體" w:hAnsi="標楷體" w:hint="eastAsia"/>
          <w:sz w:val="32"/>
          <w:szCs w:val="32"/>
        </w:rPr>
        <w:t>2、車輛進行清潔消毒，並且經衛生主管機關同意後方可重新營運。</w:t>
      </w:r>
    </w:p>
    <w:p w14:paraId="7C74BCD6" w14:textId="77777777" w:rsidR="00A90647" w:rsidRPr="001C5157" w:rsidRDefault="00A90647" w:rsidP="00A90647">
      <w:pPr>
        <w:spacing w:line="560" w:lineRule="exact"/>
        <w:ind w:leftChars="295" w:left="1118" w:hangingChars="128" w:hanging="410"/>
        <w:jc w:val="both"/>
        <w:rPr>
          <w:rFonts w:ascii="標楷體" w:eastAsia="標楷體" w:hAnsi="標楷體"/>
          <w:sz w:val="32"/>
          <w:szCs w:val="32"/>
        </w:rPr>
      </w:pPr>
      <w:r w:rsidRPr="001C5157">
        <w:rPr>
          <w:rFonts w:ascii="標楷體" w:eastAsia="標楷體" w:hAnsi="標楷體" w:hint="eastAsia"/>
          <w:sz w:val="32"/>
          <w:szCs w:val="32"/>
        </w:rPr>
        <w:t>3、被匡列為密切接觸者之人員應進行居家隔離及</w:t>
      </w:r>
      <w:proofErr w:type="gramStart"/>
      <w:r w:rsidRPr="001C5157">
        <w:rPr>
          <w:rFonts w:ascii="標楷體" w:eastAsia="標楷體" w:hAnsi="標楷體" w:hint="eastAsia"/>
          <w:sz w:val="32"/>
          <w:szCs w:val="32"/>
        </w:rPr>
        <w:t>採</w:t>
      </w:r>
      <w:proofErr w:type="gramEnd"/>
      <w:r w:rsidRPr="001C5157">
        <w:rPr>
          <w:rFonts w:ascii="標楷體" w:eastAsia="標楷體" w:hAnsi="標楷體" w:hint="eastAsia"/>
          <w:sz w:val="32"/>
          <w:szCs w:val="32"/>
        </w:rPr>
        <w:t>檢，其密切</w:t>
      </w:r>
      <w:r w:rsidRPr="001C5157">
        <w:rPr>
          <w:rFonts w:ascii="標楷體" w:eastAsia="標楷體" w:hAnsi="標楷體" w:hint="eastAsia"/>
          <w:sz w:val="32"/>
          <w:szCs w:val="32"/>
        </w:rPr>
        <w:lastRenderedPageBreak/>
        <w:t>接觸者應通知依衛生主管機關規定辦理。</w:t>
      </w:r>
    </w:p>
    <w:p w14:paraId="257D521C"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(二)</w:t>
      </w:r>
      <w:r w:rsidRPr="001C5157">
        <w:rPr>
          <w:rFonts w:ascii="標楷體" w:eastAsia="標楷體" w:hAnsi="標楷體" w:hint="eastAsia"/>
          <w:sz w:val="32"/>
          <w:szCs w:val="32"/>
        </w:rPr>
        <w:t>增加車輛清潔消毒作業頻率。</w:t>
      </w:r>
    </w:p>
    <w:p w14:paraId="53C3B318"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(三)</w:t>
      </w:r>
      <w:r w:rsidRPr="001C5157">
        <w:rPr>
          <w:rFonts w:ascii="標楷體" w:eastAsia="標楷體" w:hAnsi="標楷體" w:hint="eastAsia"/>
          <w:sz w:val="32"/>
          <w:szCs w:val="32"/>
        </w:rPr>
        <w:t>加強非密切接觸者之造冊列管人員相關健康監測，且應至少監測至最後一名確定病例離開該車輛後次日起14日止，並鼓勵其若於監測期間內有出現相關疑似症狀，應主動向衛生主管機關之聯繫窗口進行通報。</w:t>
      </w:r>
    </w:p>
    <w:p w14:paraId="15BA7F08" w14:textId="77777777" w:rsidR="00A90647" w:rsidRPr="001C5157" w:rsidRDefault="00A90647" w:rsidP="00A90647">
      <w:pPr>
        <w:spacing w:line="560" w:lineRule="exact"/>
        <w:ind w:leftChars="200" w:left="1120" w:hangingChars="200" w:hanging="640"/>
        <w:jc w:val="both"/>
        <w:rPr>
          <w:rFonts w:ascii="標楷體" w:eastAsia="標楷體" w:hAnsi="標楷體"/>
          <w:sz w:val="32"/>
          <w:szCs w:val="32"/>
        </w:rPr>
      </w:pPr>
      <w:r w:rsidRPr="001C5157">
        <w:rPr>
          <w:rFonts w:ascii="標楷體" w:eastAsia="標楷體" w:hAnsi="標楷體" w:cs="Helvetica" w:hint="eastAsia"/>
          <w:sz w:val="32"/>
          <w:szCs w:val="32"/>
        </w:rPr>
        <w:t>(四)</w:t>
      </w:r>
      <w:r w:rsidRPr="001C5157">
        <w:rPr>
          <w:rFonts w:ascii="標楷體" w:eastAsia="標楷體" w:hAnsi="標楷體" w:hint="eastAsia"/>
          <w:sz w:val="32"/>
          <w:szCs w:val="32"/>
        </w:rPr>
        <w:t>其他衛生主管機關指示之應配合事項。</w:t>
      </w:r>
    </w:p>
    <w:p w14:paraId="2EA80B2F" w14:textId="77777777" w:rsidR="00A90647" w:rsidRPr="001C5157" w:rsidRDefault="00A90647" w:rsidP="00A90647">
      <w:pPr>
        <w:spacing w:line="560" w:lineRule="exact"/>
        <w:ind w:leftChars="100" w:left="880" w:hangingChars="200" w:hanging="640"/>
        <w:jc w:val="both"/>
        <w:rPr>
          <w:rFonts w:ascii="標楷體" w:eastAsia="標楷體" w:hAnsi="標楷體"/>
          <w:sz w:val="32"/>
          <w:szCs w:val="32"/>
        </w:rPr>
      </w:pPr>
      <w:r w:rsidRPr="001C5157">
        <w:rPr>
          <w:rFonts w:ascii="標楷體" w:eastAsia="標楷體" w:hAnsi="標楷體" w:hint="eastAsia"/>
          <w:sz w:val="32"/>
          <w:szCs w:val="32"/>
        </w:rPr>
        <w:t>六、上開各項防疫措施將視嚴重特殊傳染性肺炎中央流行</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情指揮中心宣布之</w:t>
      </w:r>
      <w:proofErr w:type="gramStart"/>
      <w:r w:rsidRPr="001C5157">
        <w:rPr>
          <w:rFonts w:ascii="標楷體" w:eastAsia="標楷體" w:hAnsi="標楷體" w:hint="eastAsia"/>
          <w:sz w:val="32"/>
          <w:szCs w:val="32"/>
        </w:rPr>
        <w:t>疫</w:t>
      </w:r>
      <w:proofErr w:type="gramEnd"/>
      <w:r w:rsidRPr="001C5157">
        <w:rPr>
          <w:rFonts w:ascii="標楷體" w:eastAsia="標楷體" w:hAnsi="標楷體" w:hint="eastAsia"/>
          <w:sz w:val="32"/>
          <w:szCs w:val="32"/>
        </w:rPr>
        <w:t>情警戒標準滾動調整。</w:t>
      </w:r>
    </w:p>
    <w:p w14:paraId="7FC1C32A" w14:textId="77777777" w:rsidR="00A90647" w:rsidRPr="001C5157" w:rsidRDefault="00A90647" w:rsidP="00F70B3D">
      <w:pPr>
        <w:pStyle w:val="a3"/>
        <w:numPr>
          <w:ilvl w:val="0"/>
          <w:numId w:val="70"/>
        </w:numPr>
        <w:spacing w:line="560" w:lineRule="exact"/>
        <w:ind w:leftChars="0"/>
        <w:jc w:val="both"/>
        <w:rPr>
          <w:rFonts w:ascii="標楷體" w:eastAsia="標楷體" w:hAnsi="標楷體"/>
          <w:b/>
          <w:sz w:val="32"/>
          <w:szCs w:val="32"/>
        </w:rPr>
      </w:pPr>
      <w:r w:rsidRPr="001C5157">
        <w:rPr>
          <w:rFonts w:ascii="標楷體" w:eastAsia="標楷體" w:hAnsi="標楷體" w:hint="eastAsia"/>
          <w:b/>
          <w:sz w:val="32"/>
          <w:szCs w:val="32"/>
        </w:rPr>
        <w:t>裁罰規範：</w:t>
      </w:r>
    </w:p>
    <w:p w14:paraId="47693232" w14:textId="77777777" w:rsidR="00A90647" w:rsidRPr="001C5157" w:rsidRDefault="00A90647" w:rsidP="00A90647">
      <w:pPr>
        <w:spacing w:line="560" w:lineRule="exact"/>
        <w:ind w:leftChars="100" w:left="240"/>
        <w:jc w:val="both"/>
        <w:rPr>
          <w:rFonts w:ascii="標楷體" w:eastAsia="標楷體" w:hAnsi="標楷體"/>
          <w:sz w:val="32"/>
          <w:szCs w:val="32"/>
        </w:rPr>
      </w:pPr>
      <w:r w:rsidRPr="001C5157">
        <w:rPr>
          <w:rFonts w:ascii="標楷體" w:eastAsia="標楷體" w:hAnsi="標楷體" w:hint="eastAsia"/>
          <w:sz w:val="32"/>
          <w:szCs w:val="32"/>
        </w:rPr>
        <w:t>違反規定者，依傳染病防治法相關規定裁罰。</w:t>
      </w:r>
    </w:p>
    <w:p w14:paraId="29B77F75" w14:textId="77777777" w:rsidR="00A90647" w:rsidRPr="001C5157" w:rsidRDefault="00A90647" w:rsidP="00A90647">
      <w:pPr>
        <w:spacing w:line="560" w:lineRule="exact"/>
        <w:jc w:val="both"/>
        <w:rPr>
          <w:rFonts w:ascii="標楷體" w:eastAsia="標楷體" w:hAnsi="標楷體" w:cs="Times New Roman"/>
          <w:sz w:val="28"/>
          <w:szCs w:val="28"/>
        </w:rPr>
      </w:pPr>
    </w:p>
    <w:p w14:paraId="7FA1766E" w14:textId="77777777" w:rsidR="00A90647" w:rsidRPr="001C5157" w:rsidRDefault="00A90647" w:rsidP="00A90647">
      <w:pPr>
        <w:spacing w:line="560" w:lineRule="exact"/>
        <w:jc w:val="both"/>
        <w:rPr>
          <w:rFonts w:ascii="標楷體" w:eastAsia="標楷體" w:hAnsi="標楷體" w:cs="Times New Roman"/>
          <w:sz w:val="28"/>
          <w:szCs w:val="28"/>
        </w:rPr>
        <w:sectPr w:rsidR="00A90647" w:rsidRPr="001C5157" w:rsidSect="009315EA">
          <w:pgSz w:w="11906" w:h="16838"/>
          <w:pgMar w:top="1440" w:right="1134" w:bottom="1440" w:left="1418" w:header="851" w:footer="510" w:gutter="0"/>
          <w:cols w:space="425"/>
          <w:docGrid w:type="lines" w:linePitch="360"/>
        </w:sectPr>
      </w:pPr>
    </w:p>
    <w:p w14:paraId="70494C60" w14:textId="77777777" w:rsidR="00A90647" w:rsidRPr="001C5157" w:rsidRDefault="00A90647" w:rsidP="00A90647">
      <w:pPr>
        <w:jc w:val="center"/>
        <w:rPr>
          <w:rFonts w:ascii="標楷體" w:eastAsia="標楷體" w:hAnsi="標楷體"/>
          <w:sz w:val="32"/>
          <w:szCs w:val="32"/>
        </w:rPr>
      </w:pPr>
      <w:r w:rsidRPr="001C5157">
        <w:rPr>
          <w:rFonts w:ascii="標楷體" w:eastAsia="標楷體" w:hAnsi="標楷體" w:hint="eastAsia"/>
          <w:sz w:val="32"/>
          <w:szCs w:val="32"/>
        </w:rPr>
        <w:lastRenderedPageBreak/>
        <w:t>遊覽車防疫管理措施自我查檢表</w:t>
      </w:r>
    </w:p>
    <w:p w14:paraId="4703E6CD" w14:textId="77777777" w:rsidR="00A90647" w:rsidRPr="001C5157" w:rsidRDefault="00A90647" w:rsidP="00A90647">
      <w:pPr>
        <w:spacing w:line="440" w:lineRule="exact"/>
        <w:rPr>
          <w:rFonts w:ascii="標楷體" w:eastAsia="標楷體" w:hAnsi="標楷體"/>
          <w:sz w:val="32"/>
          <w:szCs w:val="32"/>
        </w:rPr>
      </w:pPr>
      <w:r w:rsidRPr="001C5157">
        <w:rPr>
          <w:rFonts w:ascii="標楷體" w:eastAsia="標楷體" w:hAnsi="標楷體" w:hint="eastAsia"/>
          <w:sz w:val="32"/>
          <w:szCs w:val="32"/>
        </w:rPr>
        <w:t>遊覽車名稱：_____________________________牌照號碼：</w:t>
      </w:r>
      <w:r w:rsidRPr="001C5157">
        <w:rPr>
          <w:rFonts w:ascii="標楷體" w:eastAsia="標楷體" w:hAnsi="標楷體" w:hint="eastAsia"/>
          <w:sz w:val="32"/>
          <w:szCs w:val="32"/>
          <w:u w:val="single"/>
        </w:rPr>
        <w:t xml:space="preserve">　　　　</w:t>
      </w:r>
    </w:p>
    <w:tbl>
      <w:tblPr>
        <w:tblStyle w:val="31"/>
        <w:tblW w:w="9644" w:type="dxa"/>
        <w:jc w:val="center"/>
        <w:tblLook w:val="04A0" w:firstRow="1" w:lastRow="0" w:firstColumn="1" w:lastColumn="0" w:noHBand="0" w:noVBand="1"/>
      </w:tblPr>
      <w:tblGrid>
        <w:gridCol w:w="1271"/>
        <w:gridCol w:w="7088"/>
        <w:gridCol w:w="1285"/>
      </w:tblGrid>
      <w:tr w:rsidR="001C5157" w:rsidRPr="001C5157" w14:paraId="227A166B" w14:textId="77777777" w:rsidTr="00CF1DA6">
        <w:trPr>
          <w:trHeight w:val="553"/>
          <w:tblHeader/>
          <w:jc w:val="center"/>
        </w:trPr>
        <w:tc>
          <w:tcPr>
            <w:tcW w:w="1271" w:type="dxa"/>
            <w:vAlign w:val="center"/>
          </w:tcPr>
          <w:p w14:paraId="7BBA1DE9"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查檢項目</w:t>
            </w:r>
          </w:p>
        </w:tc>
        <w:tc>
          <w:tcPr>
            <w:tcW w:w="7088" w:type="dxa"/>
            <w:vAlign w:val="center"/>
          </w:tcPr>
          <w:p w14:paraId="2E1A72E0"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查檢內容</w:t>
            </w:r>
          </w:p>
        </w:tc>
        <w:tc>
          <w:tcPr>
            <w:tcW w:w="1285" w:type="dxa"/>
            <w:vAlign w:val="center"/>
          </w:tcPr>
          <w:p w14:paraId="47B5BF56"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查檢結果</w:t>
            </w:r>
          </w:p>
        </w:tc>
      </w:tr>
      <w:tr w:rsidR="001C5157" w:rsidRPr="001C5157" w14:paraId="17046C3F" w14:textId="77777777" w:rsidTr="00CF1DA6">
        <w:trPr>
          <w:trHeight w:val="567"/>
          <w:jc w:val="center"/>
        </w:trPr>
        <w:tc>
          <w:tcPr>
            <w:tcW w:w="1271" w:type="dxa"/>
            <w:vMerge w:val="restart"/>
            <w:vAlign w:val="center"/>
          </w:tcPr>
          <w:p w14:paraId="40BAC7FC" w14:textId="77777777" w:rsidR="00A90647" w:rsidRPr="001C5157" w:rsidRDefault="00A90647" w:rsidP="00CF1DA6">
            <w:pPr>
              <w:jc w:val="both"/>
              <w:rPr>
                <w:rFonts w:ascii="標楷體" w:eastAsia="標楷體" w:hAnsi="標楷體"/>
                <w:szCs w:val="24"/>
              </w:rPr>
            </w:pPr>
            <w:r w:rsidRPr="001C5157">
              <w:rPr>
                <w:rFonts w:ascii="標楷體" w:eastAsia="標楷體" w:hAnsi="標楷體" w:hint="eastAsia"/>
                <w:szCs w:val="24"/>
              </w:rPr>
              <w:t>旅客防疫措施</w:t>
            </w:r>
          </w:p>
        </w:tc>
        <w:tc>
          <w:tcPr>
            <w:tcW w:w="7088" w:type="dxa"/>
            <w:vAlign w:val="center"/>
          </w:tcPr>
          <w:p w14:paraId="5896E277"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上車前應配合量測體溫</w:t>
            </w:r>
          </w:p>
        </w:tc>
        <w:tc>
          <w:tcPr>
            <w:tcW w:w="1285" w:type="dxa"/>
            <w:vAlign w:val="center"/>
          </w:tcPr>
          <w:p w14:paraId="2F7AD9DB"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367DDB7" w14:textId="77777777" w:rsidTr="00CF1DA6">
        <w:trPr>
          <w:trHeight w:val="567"/>
          <w:jc w:val="center"/>
        </w:trPr>
        <w:tc>
          <w:tcPr>
            <w:tcW w:w="1271" w:type="dxa"/>
            <w:vMerge/>
            <w:vAlign w:val="center"/>
          </w:tcPr>
          <w:p w14:paraId="1FB95D84" w14:textId="77777777" w:rsidR="00A90647" w:rsidRPr="001C5157" w:rsidRDefault="00A90647" w:rsidP="00CF1DA6">
            <w:pPr>
              <w:jc w:val="both"/>
              <w:rPr>
                <w:rFonts w:ascii="標楷體" w:eastAsia="標楷體" w:hAnsi="標楷體"/>
                <w:szCs w:val="24"/>
              </w:rPr>
            </w:pPr>
          </w:p>
        </w:tc>
        <w:tc>
          <w:tcPr>
            <w:tcW w:w="7088" w:type="dxa"/>
            <w:vAlign w:val="center"/>
          </w:tcPr>
          <w:p w14:paraId="25456660" w14:textId="77777777" w:rsidR="00A90647" w:rsidRPr="001C5157" w:rsidRDefault="00A90647" w:rsidP="00CF1DA6">
            <w:pPr>
              <w:jc w:val="both"/>
              <w:rPr>
                <w:rFonts w:ascii="標楷體" w:eastAsia="標楷體" w:hAnsi="標楷體"/>
                <w:szCs w:val="24"/>
              </w:rPr>
            </w:pPr>
            <w:r w:rsidRPr="001C5157">
              <w:rPr>
                <w:rFonts w:ascii="標楷體" w:eastAsia="標楷體" w:hAnsi="標楷體" w:cs="Times New Roman" w:hint="eastAsia"/>
                <w:szCs w:val="24"/>
              </w:rPr>
              <w:t>乘車期間全程佩戴口罩</w:t>
            </w:r>
          </w:p>
        </w:tc>
        <w:tc>
          <w:tcPr>
            <w:tcW w:w="1285" w:type="dxa"/>
            <w:vAlign w:val="center"/>
          </w:tcPr>
          <w:p w14:paraId="7275270C"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EA6BD5D" w14:textId="77777777" w:rsidTr="00CF1DA6">
        <w:trPr>
          <w:trHeight w:val="567"/>
          <w:jc w:val="center"/>
        </w:trPr>
        <w:tc>
          <w:tcPr>
            <w:tcW w:w="1271" w:type="dxa"/>
            <w:vMerge/>
            <w:vAlign w:val="center"/>
          </w:tcPr>
          <w:p w14:paraId="12B16DC1" w14:textId="77777777" w:rsidR="00A90647" w:rsidRPr="001C5157" w:rsidRDefault="00A90647" w:rsidP="00CF1DA6">
            <w:pPr>
              <w:jc w:val="both"/>
              <w:rPr>
                <w:rFonts w:ascii="標楷體" w:eastAsia="標楷體" w:hAnsi="標楷體"/>
                <w:szCs w:val="24"/>
              </w:rPr>
            </w:pPr>
          </w:p>
        </w:tc>
        <w:tc>
          <w:tcPr>
            <w:tcW w:w="7088" w:type="dxa"/>
            <w:vAlign w:val="center"/>
          </w:tcPr>
          <w:p w14:paraId="3BCC4866" w14:textId="6282E60E"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車輛內</w:t>
            </w:r>
            <w:r w:rsidR="00070031">
              <w:rPr>
                <w:rFonts w:ascii="標楷體" w:eastAsia="標楷體" w:hAnsi="標楷體" w:cs="Times New Roman" w:hint="eastAsia"/>
                <w:szCs w:val="24"/>
              </w:rPr>
              <w:t>原則禁止</w:t>
            </w:r>
            <w:r w:rsidRPr="001C5157">
              <w:rPr>
                <w:rFonts w:ascii="標楷體" w:eastAsia="標楷體" w:hAnsi="標楷體" w:cs="Times New Roman" w:hint="eastAsia"/>
                <w:szCs w:val="24"/>
              </w:rPr>
              <w:t>飲食</w:t>
            </w:r>
          </w:p>
        </w:tc>
        <w:tc>
          <w:tcPr>
            <w:tcW w:w="1285" w:type="dxa"/>
            <w:vAlign w:val="center"/>
          </w:tcPr>
          <w:p w14:paraId="27024F3E"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D525F53" w14:textId="77777777" w:rsidTr="00CF1DA6">
        <w:trPr>
          <w:trHeight w:val="567"/>
          <w:jc w:val="center"/>
        </w:trPr>
        <w:tc>
          <w:tcPr>
            <w:tcW w:w="1271" w:type="dxa"/>
            <w:vMerge/>
            <w:vAlign w:val="center"/>
          </w:tcPr>
          <w:p w14:paraId="7DBB6954" w14:textId="77777777" w:rsidR="00A90647" w:rsidRPr="001C5157" w:rsidRDefault="00A90647" w:rsidP="00CF1DA6">
            <w:pPr>
              <w:jc w:val="both"/>
              <w:rPr>
                <w:rFonts w:ascii="標楷體" w:eastAsia="標楷體" w:hAnsi="標楷體"/>
                <w:szCs w:val="24"/>
              </w:rPr>
            </w:pPr>
          </w:p>
        </w:tc>
        <w:tc>
          <w:tcPr>
            <w:tcW w:w="7088" w:type="dxa"/>
            <w:vAlign w:val="center"/>
          </w:tcPr>
          <w:p w14:paraId="19C4C5D6"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落實</w:t>
            </w:r>
            <w:proofErr w:type="gramStart"/>
            <w:r w:rsidRPr="001C5157">
              <w:rPr>
                <w:rFonts w:ascii="標楷體" w:eastAsia="標楷體" w:hAnsi="標楷體" w:cs="Times New Roman" w:hint="eastAsia"/>
                <w:szCs w:val="24"/>
              </w:rPr>
              <w:t>實聯制</w:t>
            </w:r>
            <w:proofErr w:type="gramEnd"/>
            <w:r w:rsidRPr="001C5157">
              <w:rPr>
                <w:rFonts w:ascii="標楷體" w:eastAsia="標楷體" w:hAnsi="標楷體" w:cs="Times New Roman" w:hint="eastAsia"/>
                <w:szCs w:val="24"/>
              </w:rPr>
              <w:t>登記措施</w:t>
            </w:r>
          </w:p>
        </w:tc>
        <w:tc>
          <w:tcPr>
            <w:tcW w:w="1285" w:type="dxa"/>
            <w:vAlign w:val="center"/>
          </w:tcPr>
          <w:p w14:paraId="2CE66235"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27E4B7E1" w14:textId="77777777" w:rsidTr="00CF1DA6">
        <w:trPr>
          <w:trHeight w:val="567"/>
          <w:jc w:val="center"/>
        </w:trPr>
        <w:tc>
          <w:tcPr>
            <w:tcW w:w="1271" w:type="dxa"/>
            <w:vMerge w:val="restart"/>
            <w:vAlign w:val="center"/>
          </w:tcPr>
          <w:p w14:paraId="7C1FC558" w14:textId="77777777" w:rsidR="00A90647" w:rsidRPr="001C5157" w:rsidRDefault="00A90647" w:rsidP="00CF1DA6">
            <w:pPr>
              <w:jc w:val="both"/>
              <w:rPr>
                <w:rFonts w:ascii="標楷體" w:eastAsia="標楷體" w:hAnsi="標楷體"/>
                <w:szCs w:val="24"/>
              </w:rPr>
            </w:pPr>
            <w:r w:rsidRPr="001C5157">
              <w:rPr>
                <w:rFonts w:ascii="標楷體" w:eastAsia="標楷體" w:hAnsi="標楷體" w:hint="eastAsia"/>
                <w:szCs w:val="24"/>
              </w:rPr>
              <w:t>車輛防疫措施</w:t>
            </w:r>
          </w:p>
        </w:tc>
        <w:tc>
          <w:tcPr>
            <w:tcW w:w="7088" w:type="dxa"/>
            <w:vAlign w:val="center"/>
          </w:tcPr>
          <w:p w14:paraId="69E2CB22"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駕駛座區、空調系統、扶手欄杆、座椅等以1：99稀釋漂白水或消毒水沖洗、噴灑、擦拭</w:t>
            </w:r>
          </w:p>
        </w:tc>
        <w:tc>
          <w:tcPr>
            <w:tcW w:w="1285" w:type="dxa"/>
            <w:vAlign w:val="center"/>
          </w:tcPr>
          <w:p w14:paraId="3C97D575"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D8F7A16" w14:textId="77777777" w:rsidTr="00CF1DA6">
        <w:trPr>
          <w:trHeight w:val="567"/>
          <w:jc w:val="center"/>
        </w:trPr>
        <w:tc>
          <w:tcPr>
            <w:tcW w:w="1271" w:type="dxa"/>
            <w:vMerge/>
            <w:vAlign w:val="center"/>
          </w:tcPr>
          <w:p w14:paraId="0C6F0C6E" w14:textId="77777777" w:rsidR="00A90647" w:rsidRPr="001C5157" w:rsidRDefault="00A90647" w:rsidP="00CF1DA6">
            <w:pPr>
              <w:jc w:val="both"/>
              <w:rPr>
                <w:rFonts w:ascii="標楷體" w:eastAsia="標楷體" w:hAnsi="標楷體"/>
                <w:szCs w:val="24"/>
              </w:rPr>
            </w:pPr>
          </w:p>
        </w:tc>
        <w:tc>
          <w:tcPr>
            <w:tcW w:w="7088" w:type="dxa"/>
            <w:vAlign w:val="center"/>
          </w:tcPr>
          <w:p w14:paraId="1B3C9BB3"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行車注意開(氣)窗通風，並提供衛生紙及嘔吐袋</w:t>
            </w:r>
          </w:p>
        </w:tc>
        <w:tc>
          <w:tcPr>
            <w:tcW w:w="1285" w:type="dxa"/>
            <w:vAlign w:val="center"/>
          </w:tcPr>
          <w:p w14:paraId="7F2DDD4B"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267282F" w14:textId="77777777" w:rsidTr="00CF1DA6">
        <w:trPr>
          <w:trHeight w:val="567"/>
          <w:jc w:val="center"/>
        </w:trPr>
        <w:tc>
          <w:tcPr>
            <w:tcW w:w="1271" w:type="dxa"/>
            <w:vMerge/>
            <w:vAlign w:val="center"/>
          </w:tcPr>
          <w:p w14:paraId="244B70F1" w14:textId="77777777" w:rsidR="00A90647" w:rsidRPr="001C5157" w:rsidRDefault="00A90647" w:rsidP="00CF1DA6">
            <w:pPr>
              <w:jc w:val="both"/>
              <w:rPr>
                <w:rFonts w:ascii="標楷體" w:eastAsia="標楷體" w:hAnsi="標楷體"/>
                <w:szCs w:val="24"/>
              </w:rPr>
            </w:pPr>
          </w:p>
        </w:tc>
        <w:tc>
          <w:tcPr>
            <w:tcW w:w="7088" w:type="dxa"/>
            <w:vAlign w:val="center"/>
          </w:tcPr>
          <w:p w14:paraId="7D3883F2"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發車前或行程結束後清潔消毒，營運期間應加強清潔消毒作業，並應填妥消毒紀錄表</w:t>
            </w:r>
          </w:p>
        </w:tc>
        <w:tc>
          <w:tcPr>
            <w:tcW w:w="1285" w:type="dxa"/>
            <w:vAlign w:val="center"/>
          </w:tcPr>
          <w:p w14:paraId="7C2AD62B"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35E6BF87" w14:textId="77777777" w:rsidTr="00CF1DA6">
        <w:trPr>
          <w:trHeight w:val="567"/>
          <w:jc w:val="center"/>
        </w:trPr>
        <w:tc>
          <w:tcPr>
            <w:tcW w:w="1271" w:type="dxa"/>
            <w:vMerge/>
            <w:vAlign w:val="center"/>
          </w:tcPr>
          <w:p w14:paraId="1A7D5098" w14:textId="77777777" w:rsidR="00A90647" w:rsidRPr="001C5157" w:rsidRDefault="00A90647" w:rsidP="00CF1DA6">
            <w:pPr>
              <w:jc w:val="both"/>
              <w:rPr>
                <w:rFonts w:ascii="標楷體" w:eastAsia="標楷體" w:hAnsi="標楷體"/>
                <w:szCs w:val="24"/>
              </w:rPr>
            </w:pPr>
          </w:p>
        </w:tc>
        <w:tc>
          <w:tcPr>
            <w:tcW w:w="7088" w:type="dxa"/>
            <w:vAlign w:val="center"/>
          </w:tcPr>
          <w:p w14:paraId="54898F90"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車輛上配置口罩及</w:t>
            </w:r>
            <w:proofErr w:type="gramStart"/>
            <w:r w:rsidRPr="001C5157">
              <w:rPr>
                <w:rFonts w:ascii="標楷體" w:eastAsia="標楷體" w:hAnsi="標楷體" w:cs="Times New Roman" w:hint="eastAsia"/>
                <w:szCs w:val="24"/>
              </w:rPr>
              <w:t>酒精或消毒液</w:t>
            </w:r>
            <w:proofErr w:type="gramEnd"/>
          </w:p>
        </w:tc>
        <w:tc>
          <w:tcPr>
            <w:tcW w:w="1285" w:type="dxa"/>
            <w:vAlign w:val="center"/>
          </w:tcPr>
          <w:p w14:paraId="3C5577EE"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54B0FDAB" w14:textId="77777777" w:rsidTr="00CF1DA6">
        <w:trPr>
          <w:trHeight w:val="567"/>
          <w:jc w:val="center"/>
        </w:trPr>
        <w:tc>
          <w:tcPr>
            <w:tcW w:w="1271" w:type="dxa"/>
            <w:vMerge/>
            <w:vAlign w:val="center"/>
          </w:tcPr>
          <w:p w14:paraId="704E5E41" w14:textId="77777777" w:rsidR="00A90647" w:rsidRPr="001C5157" w:rsidRDefault="00A90647" w:rsidP="00CF1DA6">
            <w:pPr>
              <w:jc w:val="both"/>
              <w:rPr>
                <w:rFonts w:ascii="標楷體" w:eastAsia="標楷體" w:hAnsi="標楷體"/>
                <w:szCs w:val="24"/>
              </w:rPr>
            </w:pPr>
          </w:p>
        </w:tc>
        <w:tc>
          <w:tcPr>
            <w:tcW w:w="7088" w:type="dxa"/>
            <w:vAlign w:val="center"/>
          </w:tcPr>
          <w:p w14:paraId="0982D702"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乘客於上車前完成手部消毒</w:t>
            </w:r>
          </w:p>
        </w:tc>
        <w:tc>
          <w:tcPr>
            <w:tcW w:w="1285" w:type="dxa"/>
            <w:vAlign w:val="center"/>
          </w:tcPr>
          <w:p w14:paraId="7B7F10B6"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2A065DA7" w14:textId="77777777" w:rsidTr="00CF1DA6">
        <w:trPr>
          <w:trHeight w:val="567"/>
          <w:jc w:val="center"/>
        </w:trPr>
        <w:tc>
          <w:tcPr>
            <w:tcW w:w="1271" w:type="dxa"/>
            <w:vMerge/>
            <w:vAlign w:val="center"/>
          </w:tcPr>
          <w:p w14:paraId="25006429" w14:textId="77777777" w:rsidR="00A90647" w:rsidRPr="001C5157" w:rsidRDefault="00A90647" w:rsidP="00CF1DA6">
            <w:pPr>
              <w:jc w:val="both"/>
              <w:rPr>
                <w:rFonts w:ascii="標楷體" w:eastAsia="標楷體" w:hAnsi="標楷體"/>
                <w:szCs w:val="24"/>
              </w:rPr>
            </w:pPr>
          </w:p>
        </w:tc>
        <w:tc>
          <w:tcPr>
            <w:tcW w:w="7088" w:type="dxa"/>
            <w:vAlign w:val="center"/>
          </w:tcPr>
          <w:p w14:paraId="1B0F46F9"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乘車人數限制</w:t>
            </w:r>
          </w:p>
        </w:tc>
        <w:tc>
          <w:tcPr>
            <w:tcW w:w="1285" w:type="dxa"/>
            <w:vAlign w:val="center"/>
          </w:tcPr>
          <w:p w14:paraId="34227C46"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37D045C" w14:textId="77777777" w:rsidTr="00CF1DA6">
        <w:trPr>
          <w:trHeight w:val="567"/>
          <w:jc w:val="center"/>
        </w:trPr>
        <w:tc>
          <w:tcPr>
            <w:tcW w:w="1271" w:type="dxa"/>
            <w:vMerge/>
            <w:vAlign w:val="center"/>
          </w:tcPr>
          <w:p w14:paraId="51438970" w14:textId="77777777" w:rsidR="00A90647" w:rsidRPr="001C5157" w:rsidRDefault="00A90647" w:rsidP="00CF1DA6">
            <w:pPr>
              <w:jc w:val="both"/>
              <w:rPr>
                <w:rFonts w:ascii="標楷體" w:eastAsia="標楷體" w:hAnsi="標楷體"/>
                <w:szCs w:val="24"/>
              </w:rPr>
            </w:pPr>
          </w:p>
        </w:tc>
        <w:tc>
          <w:tcPr>
            <w:tcW w:w="7088" w:type="dxa"/>
            <w:vAlign w:val="center"/>
          </w:tcPr>
          <w:p w14:paraId="26FC6940" w14:textId="77777777" w:rsidR="00A90647" w:rsidRPr="001C5157" w:rsidRDefault="00A90647" w:rsidP="00CF1DA6">
            <w:pPr>
              <w:jc w:val="both"/>
              <w:outlineLvl w:val="1"/>
              <w:rPr>
                <w:rFonts w:ascii="標楷體" w:eastAsia="標楷體" w:hAnsi="標楷體" w:cs="Times New Roman"/>
                <w:szCs w:val="24"/>
              </w:rPr>
            </w:pPr>
            <w:r w:rsidRPr="001C5157">
              <w:rPr>
                <w:rFonts w:ascii="標楷體" w:eastAsia="標楷體" w:hAnsi="標楷體" w:cs="Times New Roman" w:hint="eastAsia"/>
                <w:szCs w:val="24"/>
              </w:rPr>
              <w:t>麥克風設備使用後應清潔消毒</w:t>
            </w:r>
          </w:p>
        </w:tc>
        <w:tc>
          <w:tcPr>
            <w:tcW w:w="1285" w:type="dxa"/>
            <w:vAlign w:val="center"/>
          </w:tcPr>
          <w:p w14:paraId="3C5E94BE"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7A97180E" w14:textId="77777777" w:rsidTr="00CF1DA6">
        <w:trPr>
          <w:trHeight w:val="567"/>
          <w:jc w:val="center"/>
        </w:trPr>
        <w:tc>
          <w:tcPr>
            <w:tcW w:w="1271" w:type="dxa"/>
            <w:vMerge w:val="restart"/>
            <w:vAlign w:val="center"/>
          </w:tcPr>
          <w:p w14:paraId="3E1CEDE7" w14:textId="77777777" w:rsidR="00A90647" w:rsidRPr="001C5157" w:rsidRDefault="00A90647" w:rsidP="00CF1DA6">
            <w:pPr>
              <w:jc w:val="both"/>
              <w:rPr>
                <w:rFonts w:ascii="標楷體" w:eastAsia="標楷體" w:hAnsi="標楷體"/>
                <w:szCs w:val="24"/>
              </w:rPr>
            </w:pPr>
            <w:r w:rsidRPr="001C5157">
              <w:rPr>
                <w:rFonts w:ascii="標楷體" w:eastAsia="標楷體" w:hAnsi="標楷體" w:hint="eastAsia"/>
                <w:szCs w:val="24"/>
              </w:rPr>
              <w:t>駕駛員及隨車服務人員防疫措施</w:t>
            </w:r>
          </w:p>
        </w:tc>
        <w:tc>
          <w:tcPr>
            <w:tcW w:w="7088" w:type="dxa"/>
            <w:vAlign w:val="center"/>
          </w:tcPr>
          <w:p w14:paraId="76DF7E66"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每日值勤前應配戴口罩、量測體溫，並於每日執勤前填寫體溫紀錄表</w:t>
            </w:r>
          </w:p>
        </w:tc>
        <w:tc>
          <w:tcPr>
            <w:tcW w:w="1285" w:type="dxa"/>
            <w:vAlign w:val="center"/>
          </w:tcPr>
          <w:p w14:paraId="7700F3D5"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676776CF" w14:textId="77777777" w:rsidTr="00CF1DA6">
        <w:trPr>
          <w:trHeight w:val="567"/>
          <w:jc w:val="center"/>
        </w:trPr>
        <w:tc>
          <w:tcPr>
            <w:tcW w:w="1271" w:type="dxa"/>
            <w:vMerge/>
            <w:vAlign w:val="center"/>
          </w:tcPr>
          <w:p w14:paraId="1182BDA9" w14:textId="77777777" w:rsidR="00A90647" w:rsidRPr="001C5157" w:rsidRDefault="00A90647" w:rsidP="00CF1DA6">
            <w:pPr>
              <w:jc w:val="both"/>
              <w:rPr>
                <w:rFonts w:ascii="標楷體" w:eastAsia="標楷體" w:hAnsi="標楷體"/>
                <w:szCs w:val="24"/>
              </w:rPr>
            </w:pPr>
          </w:p>
        </w:tc>
        <w:tc>
          <w:tcPr>
            <w:tcW w:w="7088" w:type="dxa"/>
            <w:vAlign w:val="center"/>
          </w:tcPr>
          <w:p w14:paraId="5FB2B783"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出現呼吸道症狀、發燒或其他疑似症狀應安排請假或限制其工作</w:t>
            </w:r>
          </w:p>
        </w:tc>
        <w:tc>
          <w:tcPr>
            <w:tcW w:w="1285" w:type="dxa"/>
            <w:vAlign w:val="center"/>
          </w:tcPr>
          <w:p w14:paraId="6637027E"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504AF4C7" w14:textId="77777777" w:rsidTr="00CF1DA6">
        <w:trPr>
          <w:trHeight w:val="567"/>
          <w:jc w:val="center"/>
        </w:trPr>
        <w:tc>
          <w:tcPr>
            <w:tcW w:w="1271" w:type="dxa"/>
            <w:vMerge w:val="restart"/>
            <w:vAlign w:val="center"/>
          </w:tcPr>
          <w:p w14:paraId="0745D7A4" w14:textId="77777777" w:rsidR="00A90647" w:rsidRPr="001C5157" w:rsidRDefault="00A90647" w:rsidP="00CF1DA6">
            <w:pPr>
              <w:jc w:val="both"/>
              <w:rPr>
                <w:rFonts w:ascii="標楷體" w:eastAsia="標楷體" w:hAnsi="標楷體"/>
                <w:szCs w:val="24"/>
              </w:rPr>
            </w:pPr>
            <w:r w:rsidRPr="001C5157">
              <w:rPr>
                <w:rFonts w:ascii="標楷體" w:eastAsia="標楷體" w:hAnsi="標楷體" w:hint="eastAsia"/>
                <w:szCs w:val="24"/>
              </w:rPr>
              <w:t>宣導措施</w:t>
            </w:r>
          </w:p>
        </w:tc>
        <w:tc>
          <w:tcPr>
            <w:tcW w:w="7088" w:type="dxa"/>
            <w:vAlign w:val="center"/>
          </w:tcPr>
          <w:p w14:paraId="1D6E6C65"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發車前應向車上乘客說明，如出現發燒或有急性呼吸道症狀者，應主動通報1922</w:t>
            </w:r>
          </w:p>
        </w:tc>
        <w:tc>
          <w:tcPr>
            <w:tcW w:w="1285" w:type="dxa"/>
            <w:vAlign w:val="center"/>
          </w:tcPr>
          <w:p w14:paraId="304132E9"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2DBB90EE" w14:textId="77777777" w:rsidTr="00CF1DA6">
        <w:trPr>
          <w:trHeight w:val="567"/>
          <w:jc w:val="center"/>
        </w:trPr>
        <w:tc>
          <w:tcPr>
            <w:tcW w:w="1271" w:type="dxa"/>
            <w:vMerge/>
            <w:vAlign w:val="center"/>
          </w:tcPr>
          <w:p w14:paraId="669D51DA" w14:textId="77777777" w:rsidR="00A90647" w:rsidRPr="001C5157" w:rsidRDefault="00A90647" w:rsidP="00CF1DA6">
            <w:pPr>
              <w:jc w:val="both"/>
              <w:rPr>
                <w:rFonts w:ascii="標楷體" w:eastAsia="標楷體" w:hAnsi="標楷體"/>
                <w:szCs w:val="24"/>
              </w:rPr>
            </w:pPr>
          </w:p>
        </w:tc>
        <w:tc>
          <w:tcPr>
            <w:tcW w:w="7088" w:type="dxa"/>
            <w:vAlign w:val="center"/>
          </w:tcPr>
          <w:p w14:paraId="3C5A170D"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車輛內以跑馬燈、廣播或張貼海報方式，宣導乘客配戴口罩乘車</w:t>
            </w:r>
          </w:p>
        </w:tc>
        <w:tc>
          <w:tcPr>
            <w:tcW w:w="1285" w:type="dxa"/>
            <w:vAlign w:val="center"/>
          </w:tcPr>
          <w:p w14:paraId="6733150D"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11FAC76E" w14:textId="77777777" w:rsidTr="00CF1DA6">
        <w:trPr>
          <w:trHeight w:val="567"/>
          <w:jc w:val="center"/>
        </w:trPr>
        <w:tc>
          <w:tcPr>
            <w:tcW w:w="1271" w:type="dxa"/>
            <w:vMerge w:val="restart"/>
            <w:vAlign w:val="center"/>
          </w:tcPr>
          <w:p w14:paraId="0FB3C1F2" w14:textId="77777777" w:rsidR="00A90647" w:rsidRPr="001C5157" w:rsidRDefault="00A90647" w:rsidP="00CF1DA6">
            <w:pPr>
              <w:jc w:val="both"/>
              <w:rPr>
                <w:rFonts w:ascii="標楷體" w:eastAsia="標楷體" w:hAnsi="標楷體"/>
                <w:szCs w:val="24"/>
              </w:rPr>
            </w:pPr>
            <w:r w:rsidRPr="001C5157">
              <w:rPr>
                <w:rFonts w:ascii="標楷體" w:eastAsia="標楷體" w:hAnsi="標楷體" w:cs="Times New Roman" w:hint="eastAsia"/>
                <w:szCs w:val="24"/>
              </w:rPr>
              <w:t>出現確診者應變措施</w:t>
            </w:r>
          </w:p>
        </w:tc>
        <w:tc>
          <w:tcPr>
            <w:tcW w:w="7088" w:type="dxa"/>
            <w:vAlign w:val="center"/>
          </w:tcPr>
          <w:p w14:paraId="7E241F53"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將</w:t>
            </w:r>
            <w:proofErr w:type="gramStart"/>
            <w:r w:rsidRPr="001C5157">
              <w:rPr>
                <w:rFonts w:ascii="標楷體" w:eastAsia="標楷體" w:hAnsi="標楷體" w:cs="Times New Roman" w:hint="eastAsia"/>
                <w:szCs w:val="24"/>
              </w:rPr>
              <w:t>該趟次</w:t>
            </w:r>
            <w:proofErr w:type="gramEnd"/>
            <w:r w:rsidRPr="001C5157">
              <w:rPr>
                <w:rFonts w:ascii="標楷體" w:eastAsia="標楷體" w:hAnsi="標楷體" w:cs="Times New Roman" w:hint="eastAsia"/>
                <w:szCs w:val="24"/>
              </w:rPr>
              <w:t>乘車人員造冊，並向該類人員宣導配合疫情調查</w:t>
            </w:r>
          </w:p>
        </w:tc>
        <w:tc>
          <w:tcPr>
            <w:tcW w:w="1285" w:type="dxa"/>
            <w:vAlign w:val="center"/>
          </w:tcPr>
          <w:p w14:paraId="4AD2BF1E"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47B3DC90" w14:textId="77777777" w:rsidTr="00CF1DA6">
        <w:trPr>
          <w:trHeight w:val="567"/>
          <w:jc w:val="center"/>
        </w:trPr>
        <w:tc>
          <w:tcPr>
            <w:tcW w:w="1271" w:type="dxa"/>
            <w:vMerge/>
            <w:vAlign w:val="center"/>
          </w:tcPr>
          <w:p w14:paraId="5CC17F28" w14:textId="77777777" w:rsidR="00A90647" w:rsidRPr="001C5157" w:rsidRDefault="00A90647" w:rsidP="00CF1DA6">
            <w:pPr>
              <w:rPr>
                <w:rFonts w:ascii="標楷體" w:eastAsia="標楷體" w:hAnsi="標楷體"/>
                <w:szCs w:val="24"/>
              </w:rPr>
            </w:pPr>
          </w:p>
        </w:tc>
        <w:tc>
          <w:tcPr>
            <w:tcW w:w="7088" w:type="dxa"/>
            <w:vAlign w:val="center"/>
          </w:tcPr>
          <w:p w14:paraId="06380437"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車輛進行清潔消毒，並且經衛生主管機關同意後方可重新營運</w:t>
            </w:r>
          </w:p>
        </w:tc>
        <w:tc>
          <w:tcPr>
            <w:tcW w:w="1285" w:type="dxa"/>
            <w:vAlign w:val="center"/>
          </w:tcPr>
          <w:p w14:paraId="2E066DED"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r w:rsidR="001C5157" w:rsidRPr="001C5157" w14:paraId="4B7356C0" w14:textId="77777777" w:rsidTr="00CF1DA6">
        <w:trPr>
          <w:trHeight w:val="567"/>
          <w:jc w:val="center"/>
        </w:trPr>
        <w:tc>
          <w:tcPr>
            <w:tcW w:w="1271" w:type="dxa"/>
            <w:vMerge/>
            <w:vAlign w:val="center"/>
          </w:tcPr>
          <w:p w14:paraId="5A215461" w14:textId="77777777" w:rsidR="00A90647" w:rsidRPr="001C5157" w:rsidRDefault="00A90647" w:rsidP="00CF1DA6">
            <w:pPr>
              <w:rPr>
                <w:rFonts w:ascii="標楷體" w:eastAsia="標楷體" w:hAnsi="標楷體"/>
                <w:szCs w:val="24"/>
              </w:rPr>
            </w:pPr>
          </w:p>
        </w:tc>
        <w:tc>
          <w:tcPr>
            <w:tcW w:w="7088" w:type="dxa"/>
            <w:vAlign w:val="center"/>
          </w:tcPr>
          <w:p w14:paraId="4BAF05CC" w14:textId="77777777" w:rsidR="00A90647" w:rsidRPr="001C5157" w:rsidRDefault="00A90647" w:rsidP="00CF1DA6">
            <w:pPr>
              <w:jc w:val="both"/>
              <w:rPr>
                <w:rFonts w:ascii="標楷體" w:eastAsia="標楷體" w:hAnsi="標楷體" w:cs="Times New Roman"/>
                <w:szCs w:val="24"/>
              </w:rPr>
            </w:pPr>
            <w:r w:rsidRPr="001C5157">
              <w:rPr>
                <w:rFonts w:ascii="標楷體" w:eastAsia="標楷體" w:hAnsi="標楷體" w:cs="Times New Roman" w:hint="eastAsia"/>
                <w:szCs w:val="24"/>
              </w:rPr>
              <w:t>加強非密切接觸者之造冊列管人員相關健康監測</w:t>
            </w:r>
          </w:p>
        </w:tc>
        <w:tc>
          <w:tcPr>
            <w:tcW w:w="1285" w:type="dxa"/>
            <w:vAlign w:val="center"/>
          </w:tcPr>
          <w:p w14:paraId="147E46EB" w14:textId="77777777" w:rsidR="00A90647" w:rsidRPr="001C5157" w:rsidRDefault="00A90647" w:rsidP="00CF1DA6">
            <w:pPr>
              <w:jc w:val="center"/>
              <w:rPr>
                <w:rFonts w:ascii="標楷體" w:eastAsia="標楷體" w:hAnsi="標楷體"/>
                <w:szCs w:val="24"/>
              </w:rPr>
            </w:pPr>
            <w:r w:rsidRPr="001C5157">
              <w:rPr>
                <w:rFonts w:ascii="標楷體" w:eastAsia="標楷體" w:hAnsi="標楷體" w:hint="eastAsia"/>
                <w:szCs w:val="24"/>
              </w:rPr>
              <w:t>□</w:t>
            </w:r>
            <w:proofErr w:type="gramStart"/>
            <w:r w:rsidRPr="001C5157">
              <w:rPr>
                <w:rFonts w:ascii="標楷體" w:eastAsia="標楷體" w:hAnsi="標楷體" w:hint="eastAsia"/>
                <w:szCs w:val="24"/>
              </w:rPr>
              <w:t>是□否</w:t>
            </w:r>
            <w:proofErr w:type="gramEnd"/>
          </w:p>
        </w:tc>
      </w:tr>
    </w:tbl>
    <w:p w14:paraId="557BF41A" w14:textId="713B621E" w:rsidR="00A90647" w:rsidRPr="001C5157" w:rsidRDefault="00A90647" w:rsidP="00A90647">
      <w:pPr>
        <w:jc w:val="center"/>
        <w:rPr>
          <w:rFonts w:ascii="標楷體" w:eastAsia="標楷體" w:hAnsi="標楷體"/>
          <w:sz w:val="28"/>
          <w:szCs w:val="28"/>
        </w:rPr>
      </w:pPr>
      <w:r w:rsidRPr="001C5157">
        <w:rPr>
          <w:rFonts w:ascii="標楷體" w:eastAsia="標楷體" w:hAnsi="標楷體" w:cs="Times New Roman" w:hint="eastAsia"/>
          <w:sz w:val="28"/>
          <w:szCs w:val="28"/>
        </w:rPr>
        <w:t>查檢人員簽章：_______________ 查檢日期：    年     月    日</w:t>
      </w:r>
    </w:p>
    <w:sectPr w:rsidR="00A90647" w:rsidRPr="001C5157" w:rsidSect="009315EA">
      <w:pgSz w:w="11906" w:h="16838"/>
      <w:pgMar w:top="1440" w:right="1134" w:bottom="1440" w:left="1418"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B73F36" w14:textId="77777777" w:rsidR="00D04487" w:rsidRDefault="00D04487" w:rsidP="009315EA">
      <w:r>
        <w:separator/>
      </w:r>
    </w:p>
  </w:endnote>
  <w:endnote w:type="continuationSeparator" w:id="0">
    <w:p w14:paraId="733CA5AD" w14:textId="77777777" w:rsidR="00D04487" w:rsidRDefault="00D04487" w:rsidP="0093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altName w:val="Microsoft Jheng Hei"/>
    <w:panose1 w:val="020B0604030504040204"/>
    <w:charset w:val="88"/>
    <w:family w:val="swiss"/>
    <w:pitch w:val="variable"/>
    <w:sig w:usb0="000002A7" w:usb1="28CF4400" w:usb2="00000016" w:usb3="00000000" w:csb0="00100009"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045140"/>
      <w:docPartObj>
        <w:docPartGallery w:val="Page Numbers (Bottom of Page)"/>
        <w:docPartUnique/>
      </w:docPartObj>
    </w:sdtPr>
    <w:sdtContent>
      <w:p w14:paraId="391C976B" w14:textId="77777777" w:rsidR="00CF1DA6" w:rsidRDefault="00CF1DA6" w:rsidP="00960EBA">
        <w:pPr>
          <w:pStyle w:val="a5"/>
          <w:jc w:val="center"/>
        </w:pPr>
        <w:r>
          <w:fldChar w:fldCharType="begin"/>
        </w:r>
        <w:r>
          <w:instrText>PAGE   \* MERGEFORMAT</w:instrText>
        </w:r>
        <w:r>
          <w:fldChar w:fldCharType="separate"/>
        </w:r>
        <w:r w:rsidRPr="00A517F1">
          <w:rPr>
            <w:noProof/>
            <w:lang w:val="zh-TW"/>
          </w:rPr>
          <w:t>11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9652085"/>
      <w:docPartObj>
        <w:docPartGallery w:val="Page Numbers (Bottom of Page)"/>
        <w:docPartUnique/>
      </w:docPartObj>
    </w:sdtPr>
    <w:sdtContent>
      <w:p w14:paraId="733FC16A" w14:textId="0E9AD0A6" w:rsidR="00CF1DA6" w:rsidRDefault="00CF1DA6" w:rsidP="0062746F">
        <w:pPr>
          <w:pStyle w:val="a5"/>
          <w:jc w:val="center"/>
        </w:pPr>
        <w:r>
          <w:fldChar w:fldCharType="begin"/>
        </w:r>
        <w:r>
          <w:instrText>PAGE   \* MERGEFORMAT</w:instrText>
        </w:r>
        <w:r>
          <w:fldChar w:fldCharType="separate"/>
        </w:r>
        <w:r>
          <w:rPr>
            <w:lang w:val="zh-TW"/>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320195"/>
      <w:docPartObj>
        <w:docPartGallery w:val="Page Numbers (Bottom of Page)"/>
        <w:docPartUnique/>
      </w:docPartObj>
    </w:sdtPr>
    <w:sdtContent>
      <w:p w14:paraId="4787CB49" w14:textId="77777777" w:rsidR="00CF1DA6" w:rsidRDefault="00CF1DA6" w:rsidP="00960EBA">
        <w:pPr>
          <w:pStyle w:val="a5"/>
          <w:jc w:val="center"/>
        </w:pPr>
        <w:r>
          <w:fldChar w:fldCharType="begin"/>
        </w:r>
        <w:r>
          <w:instrText>PAGE   \* MERGEFORMAT</w:instrText>
        </w:r>
        <w:r>
          <w:fldChar w:fldCharType="separate"/>
        </w:r>
        <w:r w:rsidRPr="00D20B9C">
          <w:rPr>
            <w:noProof/>
            <w:lang w:val="zh-TW"/>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9004319"/>
      <w:docPartObj>
        <w:docPartGallery w:val="Page Numbers (Bottom of Page)"/>
        <w:docPartUnique/>
      </w:docPartObj>
    </w:sdtPr>
    <w:sdtContent>
      <w:p w14:paraId="7A0D371D" w14:textId="77777777" w:rsidR="00CF1DA6" w:rsidRDefault="00CF1DA6" w:rsidP="00363774">
        <w:pPr>
          <w:pStyle w:val="a5"/>
          <w:jc w:val="center"/>
        </w:pPr>
        <w:r>
          <w:fldChar w:fldCharType="begin"/>
        </w:r>
        <w:r>
          <w:instrText>PAGE   \* MERGEFORMAT</w:instrText>
        </w:r>
        <w:r>
          <w:fldChar w:fldCharType="separate"/>
        </w:r>
        <w:r w:rsidRPr="00A25349">
          <w:rPr>
            <w:noProof/>
            <w:lang w:val="zh-TW"/>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1502730"/>
      <w:docPartObj>
        <w:docPartGallery w:val="Page Numbers (Bottom of Page)"/>
        <w:docPartUnique/>
      </w:docPartObj>
    </w:sdtPr>
    <w:sdtContent>
      <w:p w14:paraId="22A98999" w14:textId="77777777" w:rsidR="00CF1DA6" w:rsidRDefault="00CF1DA6" w:rsidP="00960EBA">
        <w:pPr>
          <w:pStyle w:val="a5"/>
          <w:jc w:val="center"/>
        </w:pPr>
        <w:r>
          <w:fldChar w:fldCharType="begin"/>
        </w:r>
        <w:r>
          <w:instrText>PAGE   \* MERGEFORMAT</w:instrText>
        </w:r>
        <w:r>
          <w:fldChar w:fldCharType="separate"/>
        </w:r>
        <w:r w:rsidRPr="00D20B9C">
          <w:rPr>
            <w:noProof/>
            <w:lang w:val="zh-TW"/>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815482"/>
      <w:docPartObj>
        <w:docPartGallery w:val="Page Numbers (Bottom of Page)"/>
        <w:docPartUnique/>
      </w:docPartObj>
    </w:sdtPr>
    <w:sdtContent>
      <w:p w14:paraId="449E6145" w14:textId="77777777" w:rsidR="00CF1DA6" w:rsidRDefault="00CF1DA6" w:rsidP="0062746F">
        <w:pPr>
          <w:pStyle w:val="a5"/>
          <w:jc w:val="center"/>
        </w:pPr>
        <w:r>
          <w:fldChar w:fldCharType="begin"/>
        </w:r>
        <w:r>
          <w:instrText>PAGE   \* MERGEFORMAT</w:instrText>
        </w:r>
        <w:r>
          <w:fldChar w:fldCharType="separate"/>
        </w:r>
        <w:r>
          <w:rPr>
            <w:lang w:val="zh-TW"/>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611316"/>
      <w:docPartObj>
        <w:docPartGallery w:val="Page Numbers (Bottom of Page)"/>
        <w:docPartUnique/>
      </w:docPartObj>
    </w:sdtPr>
    <w:sdtContent>
      <w:p w14:paraId="7DB34097" w14:textId="34CE27BB" w:rsidR="00CF1DA6" w:rsidRDefault="00CF1DA6" w:rsidP="00A90647">
        <w:pPr>
          <w:pStyle w:val="a5"/>
          <w:jc w:val="center"/>
        </w:pPr>
        <w:r>
          <w:fldChar w:fldCharType="begin"/>
        </w:r>
        <w:r>
          <w:instrText>PAGE   \* MERGEFORMAT</w:instrText>
        </w:r>
        <w:r>
          <w:fldChar w:fldCharType="separate"/>
        </w:r>
        <w:r w:rsidRPr="00B57B6F">
          <w:rPr>
            <w:noProof/>
            <w:lang w:val="zh-TW"/>
          </w:rPr>
          <w:t>6</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7694130"/>
      <w:docPartObj>
        <w:docPartGallery w:val="Page Numbers (Bottom of Page)"/>
        <w:docPartUnique/>
      </w:docPartObj>
    </w:sdtPr>
    <w:sdtContent>
      <w:p w14:paraId="08E0EE67" w14:textId="77777777" w:rsidR="00CF1DA6" w:rsidRDefault="00CF1DA6" w:rsidP="00960EBA">
        <w:pPr>
          <w:pStyle w:val="a5"/>
          <w:jc w:val="center"/>
        </w:pPr>
        <w:r>
          <w:fldChar w:fldCharType="begin"/>
        </w:r>
        <w:r>
          <w:instrText>PAGE   \* MERGEFORMAT</w:instrText>
        </w:r>
        <w:r>
          <w:fldChar w:fldCharType="separate"/>
        </w:r>
        <w:r w:rsidRPr="00D20B9C">
          <w:rPr>
            <w:noProof/>
            <w:lang w:val="zh-TW"/>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375188" w14:textId="77777777" w:rsidR="00D04487" w:rsidRDefault="00D04487" w:rsidP="009315EA">
      <w:r>
        <w:separator/>
      </w:r>
    </w:p>
  </w:footnote>
  <w:footnote w:type="continuationSeparator" w:id="0">
    <w:p w14:paraId="029F87A9" w14:textId="77777777" w:rsidR="00D04487" w:rsidRDefault="00D04487" w:rsidP="00931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607D"/>
    <w:multiLevelType w:val="hybridMultilevel"/>
    <w:tmpl w:val="DE94685C"/>
    <w:lvl w:ilvl="0" w:tplc="F940C57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E37775"/>
    <w:multiLevelType w:val="hybridMultilevel"/>
    <w:tmpl w:val="E7BEE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A047A9"/>
    <w:multiLevelType w:val="multilevel"/>
    <w:tmpl w:val="04C41C44"/>
    <w:lvl w:ilvl="0">
      <w:start w:val="1"/>
      <w:numFmt w:val="taiwaneseCountingThousand"/>
      <w:lvlText w:val="%1、"/>
      <w:lvlJc w:val="left"/>
      <w:pPr>
        <w:ind w:left="480" w:hanging="480"/>
      </w:pPr>
      <w:rPr>
        <w:rFonts w:hint="eastAsia"/>
      </w:rPr>
    </w:lvl>
    <w:lvl w:ilvl="1">
      <w:start w:val="1"/>
      <w:numFmt w:val="decimal"/>
      <w:lvlText w:val="(%2)"/>
      <w:lvlJc w:val="left"/>
      <w:pPr>
        <w:ind w:left="2040" w:hanging="480"/>
      </w:pPr>
      <w:rPr>
        <w:rFonts w:ascii="Times New Roman" w:eastAsia="Times New Roman" w:hAnsi="Times New Roman" w:cs="Times New Roman"/>
      </w:rPr>
    </w:lvl>
    <w:lvl w:ilvl="2">
      <w:start w:val="1"/>
      <w:numFmt w:val="decimal"/>
      <w:lvlText w:val="%3."/>
      <w:lvlJc w:val="left"/>
      <w:pPr>
        <w:ind w:left="1070" w:hanging="360"/>
      </w:pPr>
      <w:rPr>
        <w:rFonts w:ascii="Times New Roman" w:eastAsia="Times New Roman" w:hAnsi="Times New Roman" w:cs="Times New Roman"/>
        <w:color w:val="000000"/>
      </w:rPr>
    </w:lvl>
    <w:lvl w:ilvl="3">
      <w:start w:val="1"/>
      <w:numFmt w:val="decimal"/>
      <w:lvlText w:val="(%4)"/>
      <w:lvlJc w:val="left"/>
      <w:pPr>
        <w:ind w:left="2040" w:hanging="480"/>
      </w:pPr>
      <w:rPr>
        <w:rFonts w:ascii="Times New Roman" w:eastAsia="Times New Roman" w:hAnsi="Times New Roman" w:cs="Times New Roman"/>
        <w:b w:val="0"/>
        <w:i w:val="0"/>
        <w:color w:val="000000"/>
        <w:sz w:val="28"/>
        <w:szCs w:val="28"/>
      </w:r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3" w15:restartNumberingAfterBreak="0">
    <w:nsid w:val="05A94B8D"/>
    <w:multiLevelType w:val="hybridMultilevel"/>
    <w:tmpl w:val="3A123D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5E972F7"/>
    <w:multiLevelType w:val="hybridMultilevel"/>
    <w:tmpl w:val="9F0E60F4"/>
    <w:lvl w:ilvl="0" w:tplc="4538CAA2">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EB7F98"/>
    <w:multiLevelType w:val="hybridMultilevel"/>
    <w:tmpl w:val="B1603058"/>
    <w:lvl w:ilvl="0" w:tplc="A9AA526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84C7D8C"/>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7" w15:restartNumberingAfterBreak="0">
    <w:nsid w:val="0A896AFE"/>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8" w15:restartNumberingAfterBreak="0">
    <w:nsid w:val="0B265884"/>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0C316229"/>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DA3513F"/>
    <w:multiLevelType w:val="multilevel"/>
    <w:tmpl w:val="67EA0B26"/>
    <w:lvl w:ilvl="0">
      <w:start w:val="1"/>
      <w:numFmt w:val="decimal"/>
      <w:lvlText w:val="%1、"/>
      <w:lvlJc w:val="left"/>
      <w:pPr>
        <w:ind w:left="1190" w:hanging="480"/>
      </w:pPr>
    </w:lvl>
    <w:lvl w:ilvl="1">
      <w:start w:val="1"/>
      <w:numFmt w:val="decimal"/>
      <w:lvlText w:val="(%2)"/>
      <w:lvlJc w:val="left"/>
      <w:pPr>
        <w:ind w:left="2040" w:hanging="480"/>
      </w:pPr>
      <w:rPr>
        <w:rFonts w:ascii="Times New Roman" w:eastAsia="Times New Roman" w:hAnsi="Times New Roman" w:cs="Times New Roman"/>
      </w:rPr>
    </w:lvl>
    <w:lvl w:ilvl="2">
      <w:start w:val="1"/>
      <w:numFmt w:val="decimal"/>
      <w:lvlText w:val="%3."/>
      <w:lvlJc w:val="left"/>
      <w:pPr>
        <w:ind w:left="1070" w:hanging="360"/>
      </w:pPr>
      <w:rPr>
        <w:rFonts w:ascii="Times New Roman" w:eastAsia="Times New Roman" w:hAnsi="Times New Roman" w:cs="Times New Roman"/>
        <w:color w:val="000000"/>
      </w:rPr>
    </w:lvl>
    <w:lvl w:ilvl="3">
      <w:start w:val="1"/>
      <w:numFmt w:val="decimal"/>
      <w:lvlText w:val="(%4)"/>
      <w:lvlJc w:val="left"/>
      <w:pPr>
        <w:ind w:left="2040" w:hanging="480"/>
      </w:pPr>
      <w:rPr>
        <w:rFonts w:ascii="Times New Roman" w:eastAsia="Times New Roman" w:hAnsi="Times New Roman" w:cs="Times New Roman"/>
        <w:b w:val="0"/>
        <w:i w:val="0"/>
        <w:color w:val="000000"/>
        <w:sz w:val="28"/>
        <w:szCs w:val="28"/>
      </w:r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11" w15:restartNumberingAfterBreak="0">
    <w:nsid w:val="10A407E9"/>
    <w:multiLevelType w:val="hybridMultilevel"/>
    <w:tmpl w:val="9B6AE23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2F6132F"/>
    <w:multiLevelType w:val="hybridMultilevel"/>
    <w:tmpl w:val="5AFCFCF0"/>
    <w:lvl w:ilvl="0" w:tplc="3ABA525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3CC227B"/>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3FE2E20"/>
    <w:multiLevelType w:val="hybridMultilevel"/>
    <w:tmpl w:val="49EAE808"/>
    <w:lvl w:ilvl="0" w:tplc="2680546A">
      <w:start w:val="1"/>
      <w:numFmt w:val="taiwaneseCountingThousand"/>
      <w:lvlText w:val="%1、"/>
      <w:lvlJc w:val="left"/>
      <w:pPr>
        <w:ind w:left="48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5" w15:restartNumberingAfterBreak="0">
    <w:nsid w:val="156F6D83"/>
    <w:multiLevelType w:val="hybridMultilevel"/>
    <w:tmpl w:val="3462E548"/>
    <w:lvl w:ilvl="0" w:tplc="8042FF88">
      <w:start w:val="1"/>
      <w:numFmt w:val="decimal"/>
      <w:lvlText w:val="%1."/>
      <w:lvlJc w:val="left"/>
      <w:pPr>
        <w:ind w:left="1320" w:hanging="360"/>
      </w:pPr>
      <w:rPr>
        <w:rFonts w:ascii="Times New Roman" w:hAnsi="Times New Roman" w:cs="Times New Roman"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16" w15:restartNumberingAfterBreak="0">
    <w:nsid w:val="19BF714D"/>
    <w:multiLevelType w:val="hybridMultilevel"/>
    <w:tmpl w:val="A8FC6DB6"/>
    <w:lvl w:ilvl="0" w:tplc="8042FF88">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CE6508D"/>
    <w:multiLevelType w:val="hybridMultilevel"/>
    <w:tmpl w:val="A2A2AA6E"/>
    <w:lvl w:ilvl="0" w:tplc="068EE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DB6742D"/>
    <w:multiLevelType w:val="hybridMultilevel"/>
    <w:tmpl w:val="7BF83F7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E74789D"/>
    <w:multiLevelType w:val="hybridMultilevel"/>
    <w:tmpl w:val="F1F6178C"/>
    <w:lvl w:ilvl="0" w:tplc="4538CAA2">
      <w:start w:val="1"/>
      <w:numFmt w:val="taiwaneseCountingThousand"/>
      <w:lvlText w:val="(%1)"/>
      <w:lvlJc w:val="left"/>
      <w:pPr>
        <w:ind w:left="1440" w:hanging="480"/>
      </w:pPr>
      <w:rPr>
        <w:rFonts w:ascii="Times New Roman" w:hAnsi="Times New Roman" w:cs="Times New Roman" w:hint="default"/>
      </w:rPr>
    </w:lvl>
    <w:lvl w:ilvl="1" w:tplc="04090019" w:tentative="1">
      <w:start w:val="1"/>
      <w:numFmt w:val="ideographTraditional"/>
      <w:lvlText w:val="%2、"/>
      <w:lvlJc w:val="left"/>
      <w:pPr>
        <w:ind w:left="360" w:hanging="480"/>
      </w:pPr>
    </w:lvl>
    <w:lvl w:ilvl="2" w:tplc="0409001B" w:tentative="1">
      <w:start w:val="1"/>
      <w:numFmt w:val="lowerRoman"/>
      <w:lvlText w:val="%3."/>
      <w:lvlJc w:val="right"/>
      <w:pPr>
        <w:ind w:left="840" w:hanging="480"/>
      </w:pPr>
    </w:lvl>
    <w:lvl w:ilvl="3" w:tplc="0409000F" w:tentative="1">
      <w:start w:val="1"/>
      <w:numFmt w:val="decimal"/>
      <w:lvlText w:val="%4."/>
      <w:lvlJc w:val="left"/>
      <w:pPr>
        <w:ind w:left="1320" w:hanging="480"/>
      </w:pPr>
    </w:lvl>
    <w:lvl w:ilvl="4" w:tplc="04090019" w:tentative="1">
      <w:start w:val="1"/>
      <w:numFmt w:val="ideographTraditional"/>
      <w:lvlText w:val="%5、"/>
      <w:lvlJc w:val="left"/>
      <w:pPr>
        <w:ind w:left="1800" w:hanging="480"/>
      </w:pPr>
    </w:lvl>
    <w:lvl w:ilvl="5" w:tplc="0409001B" w:tentative="1">
      <w:start w:val="1"/>
      <w:numFmt w:val="lowerRoman"/>
      <w:lvlText w:val="%6."/>
      <w:lvlJc w:val="right"/>
      <w:pPr>
        <w:ind w:left="2280" w:hanging="480"/>
      </w:pPr>
    </w:lvl>
    <w:lvl w:ilvl="6" w:tplc="0409000F" w:tentative="1">
      <w:start w:val="1"/>
      <w:numFmt w:val="decimal"/>
      <w:lvlText w:val="%7."/>
      <w:lvlJc w:val="left"/>
      <w:pPr>
        <w:ind w:left="2760" w:hanging="480"/>
      </w:pPr>
    </w:lvl>
    <w:lvl w:ilvl="7" w:tplc="04090019" w:tentative="1">
      <w:start w:val="1"/>
      <w:numFmt w:val="ideographTraditional"/>
      <w:lvlText w:val="%8、"/>
      <w:lvlJc w:val="left"/>
      <w:pPr>
        <w:ind w:left="3240" w:hanging="480"/>
      </w:pPr>
    </w:lvl>
    <w:lvl w:ilvl="8" w:tplc="0409001B" w:tentative="1">
      <w:start w:val="1"/>
      <w:numFmt w:val="lowerRoman"/>
      <w:lvlText w:val="%9."/>
      <w:lvlJc w:val="right"/>
      <w:pPr>
        <w:ind w:left="3720" w:hanging="480"/>
      </w:pPr>
    </w:lvl>
  </w:abstractNum>
  <w:abstractNum w:abstractNumId="20" w15:restartNumberingAfterBreak="0">
    <w:nsid w:val="1E776219"/>
    <w:multiLevelType w:val="hybridMultilevel"/>
    <w:tmpl w:val="7A707CA2"/>
    <w:lvl w:ilvl="0" w:tplc="E67600C8">
      <w:start w:val="1"/>
      <w:numFmt w:val="taiwaneseCountingThousand"/>
      <w:lvlText w:val="%1、"/>
      <w:lvlJc w:val="left"/>
      <w:pPr>
        <w:ind w:left="480" w:hanging="480"/>
      </w:pPr>
      <w:rPr>
        <w:rFonts w:hint="default"/>
        <w:b/>
        <w:color w:val="000000" w:themeColor="text1"/>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16370D"/>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22" w15:restartNumberingAfterBreak="0">
    <w:nsid w:val="240761E8"/>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4114F52"/>
    <w:multiLevelType w:val="hybridMultilevel"/>
    <w:tmpl w:val="49EAE808"/>
    <w:lvl w:ilvl="0" w:tplc="2680546A">
      <w:start w:val="1"/>
      <w:numFmt w:val="taiwaneseCountingThousand"/>
      <w:lvlText w:val="%1、"/>
      <w:lvlJc w:val="left"/>
      <w:pPr>
        <w:ind w:left="119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24" w15:restartNumberingAfterBreak="0">
    <w:nsid w:val="24F045F7"/>
    <w:multiLevelType w:val="hybridMultilevel"/>
    <w:tmpl w:val="CCD6A1C4"/>
    <w:lvl w:ilvl="0" w:tplc="A63E433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5241317"/>
    <w:multiLevelType w:val="hybridMultilevel"/>
    <w:tmpl w:val="3462E548"/>
    <w:lvl w:ilvl="0" w:tplc="8042FF88">
      <w:start w:val="1"/>
      <w:numFmt w:val="decimal"/>
      <w:lvlText w:val="%1."/>
      <w:lvlJc w:val="left"/>
      <w:pPr>
        <w:ind w:left="1320" w:hanging="360"/>
      </w:pPr>
      <w:rPr>
        <w:rFonts w:ascii="Times New Roman" w:hAnsi="Times New Roman" w:cs="Times New Roman"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6" w15:restartNumberingAfterBreak="0">
    <w:nsid w:val="25282DA4"/>
    <w:multiLevelType w:val="multilevel"/>
    <w:tmpl w:val="2B0A9FD0"/>
    <w:lvl w:ilvl="0">
      <w:start w:val="1"/>
      <w:numFmt w:val="taiwaneseCountingThousand"/>
      <w:lvlText w:val="%1、"/>
      <w:lvlJc w:val="left"/>
      <w:pPr>
        <w:ind w:left="480" w:hanging="480"/>
      </w:pPr>
      <w:rPr>
        <w:rFonts w:hint="eastAsia"/>
        <w:b w:val="0"/>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5E32CD0"/>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28" w15:restartNumberingAfterBreak="0">
    <w:nsid w:val="2C265A56"/>
    <w:multiLevelType w:val="multilevel"/>
    <w:tmpl w:val="2D8CD1DC"/>
    <w:lvl w:ilvl="0">
      <w:start w:val="1"/>
      <w:numFmt w:val="taiwaneseCountingThousand"/>
      <w:lvlText w:val="%1、"/>
      <w:lvlJc w:val="left"/>
      <w:pPr>
        <w:ind w:left="1190" w:hanging="480"/>
      </w:pPr>
    </w:lvl>
    <w:lvl w:ilvl="1">
      <w:start w:val="1"/>
      <w:numFmt w:val="taiwaneseCountingThousand"/>
      <w:lvlText w:val="(%2)"/>
      <w:lvlJc w:val="left"/>
      <w:pPr>
        <w:ind w:left="2040" w:hanging="480"/>
      </w:pPr>
      <w:rPr>
        <w:rFonts w:ascii="標楷體" w:eastAsia="標楷體" w:hAnsi="標楷體" w:hint="eastAsia"/>
      </w:rPr>
    </w:lvl>
    <w:lvl w:ilvl="2">
      <w:start w:val="1"/>
      <w:numFmt w:val="decimal"/>
      <w:lvlText w:val="%3."/>
      <w:lvlJc w:val="left"/>
      <w:pPr>
        <w:ind w:left="1070" w:hanging="360"/>
      </w:pPr>
      <w:rPr>
        <w:rFonts w:ascii="Times New Roman" w:eastAsia="Times New Roman" w:hAnsi="Times New Roman" w:cs="Times New Roman"/>
        <w:color w:val="000000"/>
      </w:rPr>
    </w:lvl>
    <w:lvl w:ilvl="3">
      <w:start w:val="1"/>
      <w:numFmt w:val="decimal"/>
      <w:lvlText w:val="(%4)"/>
      <w:lvlJc w:val="left"/>
      <w:pPr>
        <w:ind w:left="2040" w:hanging="480"/>
      </w:pPr>
      <w:rPr>
        <w:b w:val="0"/>
        <w:i w:val="0"/>
        <w:color w:val="000000"/>
        <w:sz w:val="28"/>
        <w:szCs w:val="28"/>
      </w:r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29" w15:restartNumberingAfterBreak="0">
    <w:nsid w:val="2C310C4A"/>
    <w:multiLevelType w:val="hybridMultilevel"/>
    <w:tmpl w:val="52F61E9E"/>
    <w:lvl w:ilvl="0" w:tplc="D60C373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2C3A66A4"/>
    <w:multiLevelType w:val="hybridMultilevel"/>
    <w:tmpl w:val="E2CC582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2D0438EC"/>
    <w:multiLevelType w:val="hybridMultilevel"/>
    <w:tmpl w:val="CA0A6A64"/>
    <w:lvl w:ilvl="0" w:tplc="2680546A">
      <w:start w:val="1"/>
      <w:numFmt w:val="taiwaneseCountingThousand"/>
      <w:lvlText w:val="%1、"/>
      <w:lvlJc w:val="left"/>
      <w:pPr>
        <w:ind w:left="119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EFC4BE72">
      <w:start w:val="1"/>
      <w:numFmt w:val="decimal"/>
      <w:lvlText w:val="(%4)"/>
      <w:lvlJc w:val="left"/>
      <w:pPr>
        <w:ind w:left="2040" w:hanging="480"/>
      </w:pPr>
      <w:rPr>
        <w:rFonts w:ascii="Times New Roman" w:hAnsi="Times New Roman" w:hint="default"/>
        <w:b w:val="0"/>
        <w:i w:val="0"/>
        <w:color w:val="auto"/>
        <w:sz w:val="28"/>
        <w:szCs w:val="28"/>
      </w:rPr>
    </w:lvl>
    <w:lvl w:ilvl="4" w:tplc="7526CEDE">
      <w:start w:val="1"/>
      <w:numFmt w:val="lowerLetter"/>
      <w:lvlText w:val="(%5)"/>
      <w:lvlJc w:val="left"/>
      <w:pPr>
        <w:ind w:left="3300" w:hanging="720"/>
      </w:pPr>
      <w:rPr>
        <w:rFonts w:hint="default"/>
      </w:r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32" w15:restartNumberingAfterBreak="0">
    <w:nsid w:val="31EF640B"/>
    <w:multiLevelType w:val="hybridMultilevel"/>
    <w:tmpl w:val="E2CC5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2977CA0"/>
    <w:multiLevelType w:val="hybridMultilevel"/>
    <w:tmpl w:val="C436DB24"/>
    <w:lvl w:ilvl="0" w:tplc="A656CD2C">
      <w:start w:val="1"/>
      <w:numFmt w:val="taiwaneseCountingThousand"/>
      <w:lvlText w:val="(%1)"/>
      <w:lvlJc w:val="left"/>
      <w:pPr>
        <w:ind w:left="2040" w:hanging="48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DB46E0"/>
    <w:multiLevelType w:val="hybridMultilevel"/>
    <w:tmpl w:val="E7BEEF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36BC062E"/>
    <w:multiLevelType w:val="hybridMultilevel"/>
    <w:tmpl w:val="6DA83C84"/>
    <w:lvl w:ilvl="0" w:tplc="8042FF88">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BA7355C"/>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37" w15:restartNumberingAfterBreak="0">
    <w:nsid w:val="3F207177"/>
    <w:multiLevelType w:val="hybridMultilevel"/>
    <w:tmpl w:val="73B8FB4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8" w15:restartNumberingAfterBreak="0">
    <w:nsid w:val="40CE649D"/>
    <w:multiLevelType w:val="hybridMultilevel"/>
    <w:tmpl w:val="B13CF5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8A2309F"/>
    <w:multiLevelType w:val="hybridMultilevel"/>
    <w:tmpl w:val="A5A8C5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E54B8D"/>
    <w:multiLevelType w:val="hybridMultilevel"/>
    <w:tmpl w:val="6A0CAC7E"/>
    <w:lvl w:ilvl="0" w:tplc="4538CAA2">
      <w:start w:val="1"/>
      <w:numFmt w:val="taiwaneseCountingThousand"/>
      <w:lvlText w:val="(%1)"/>
      <w:lvlJc w:val="left"/>
      <w:pPr>
        <w:ind w:left="-120" w:hanging="480"/>
      </w:pPr>
      <w:rPr>
        <w:rFonts w:ascii="Times New Roman" w:hAnsi="Times New Roman"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720" w:hanging="480"/>
      </w:pPr>
    </w:lvl>
    <w:lvl w:ilvl="3" w:tplc="0409000F" w:tentative="1">
      <w:start w:val="1"/>
      <w:numFmt w:val="decimal"/>
      <w:lvlText w:val="%4."/>
      <w:lvlJc w:val="left"/>
      <w:pPr>
        <w:ind w:left="-240" w:hanging="480"/>
      </w:pPr>
    </w:lvl>
    <w:lvl w:ilvl="4" w:tplc="04090019" w:tentative="1">
      <w:start w:val="1"/>
      <w:numFmt w:val="ideographTraditional"/>
      <w:lvlText w:val="%5、"/>
      <w:lvlJc w:val="left"/>
      <w:pPr>
        <w:ind w:left="240" w:hanging="480"/>
      </w:pPr>
    </w:lvl>
    <w:lvl w:ilvl="5" w:tplc="0409001B" w:tentative="1">
      <w:start w:val="1"/>
      <w:numFmt w:val="lowerRoman"/>
      <w:lvlText w:val="%6."/>
      <w:lvlJc w:val="right"/>
      <w:pPr>
        <w:ind w:left="720" w:hanging="480"/>
      </w:pPr>
    </w:lvl>
    <w:lvl w:ilvl="6" w:tplc="0409000F" w:tentative="1">
      <w:start w:val="1"/>
      <w:numFmt w:val="decimal"/>
      <w:lvlText w:val="%7."/>
      <w:lvlJc w:val="left"/>
      <w:pPr>
        <w:ind w:left="1200" w:hanging="480"/>
      </w:pPr>
    </w:lvl>
    <w:lvl w:ilvl="7" w:tplc="04090019" w:tentative="1">
      <w:start w:val="1"/>
      <w:numFmt w:val="ideographTraditional"/>
      <w:lvlText w:val="%8、"/>
      <w:lvlJc w:val="left"/>
      <w:pPr>
        <w:ind w:left="1680" w:hanging="480"/>
      </w:pPr>
    </w:lvl>
    <w:lvl w:ilvl="8" w:tplc="0409001B" w:tentative="1">
      <w:start w:val="1"/>
      <w:numFmt w:val="lowerRoman"/>
      <w:lvlText w:val="%9."/>
      <w:lvlJc w:val="right"/>
      <w:pPr>
        <w:ind w:left="2160" w:hanging="480"/>
      </w:pPr>
    </w:lvl>
  </w:abstractNum>
  <w:abstractNum w:abstractNumId="41" w15:restartNumberingAfterBreak="0">
    <w:nsid w:val="48ED742B"/>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D3F3C62"/>
    <w:multiLevelType w:val="hybridMultilevel"/>
    <w:tmpl w:val="49EAE808"/>
    <w:lvl w:ilvl="0" w:tplc="2680546A">
      <w:start w:val="1"/>
      <w:numFmt w:val="taiwaneseCountingThousand"/>
      <w:lvlText w:val="%1、"/>
      <w:lvlJc w:val="left"/>
      <w:pPr>
        <w:ind w:left="1190" w:hanging="480"/>
      </w:pPr>
      <w:rPr>
        <w:rFonts w:hint="default"/>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43" w15:restartNumberingAfterBreak="0">
    <w:nsid w:val="4DE80961"/>
    <w:multiLevelType w:val="hybridMultilevel"/>
    <w:tmpl w:val="382C675A"/>
    <w:lvl w:ilvl="0" w:tplc="40848A26">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4E6B130D"/>
    <w:multiLevelType w:val="hybridMultilevel"/>
    <w:tmpl w:val="7E62D7FA"/>
    <w:lvl w:ilvl="0" w:tplc="1A2453F8">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F1E7C7A"/>
    <w:multiLevelType w:val="multilevel"/>
    <w:tmpl w:val="4DDC7E20"/>
    <w:lvl w:ilvl="0">
      <w:start w:val="1"/>
      <w:numFmt w:val="ideographLegalTradition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4FEE131A"/>
    <w:multiLevelType w:val="multilevel"/>
    <w:tmpl w:val="920C648A"/>
    <w:lvl w:ilvl="0">
      <w:start w:val="1"/>
      <w:numFmt w:val="taiwaneseCountingThousand"/>
      <w:lvlText w:val="%1、"/>
      <w:lvlJc w:val="left"/>
      <w:pPr>
        <w:ind w:left="1190" w:hanging="480"/>
      </w:pPr>
    </w:lvl>
    <w:lvl w:ilvl="1">
      <w:start w:val="1"/>
      <w:numFmt w:val="decimal"/>
      <w:lvlText w:val="(%2)"/>
      <w:lvlJc w:val="left"/>
      <w:pPr>
        <w:ind w:left="2040" w:hanging="480"/>
      </w:pPr>
      <w:rPr>
        <w:rFonts w:ascii="Times New Roman" w:eastAsia="Times New Roman" w:hAnsi="Times New Roman" w:cs="Times New Roman"/>
      </w:rPr>
    </w:lvl>
    <w:lvl w:ilvl="2">
      <w:start w:val="1"/>
      <w:numFmt w:val="decimal"/>
      <w:lvlText w:val="%3."/>
      <w:lvlJc w:val="left"/>
      <w:pPr>
        <w:ind w:left="1070" w:hanging="360"/>
      </w:pPr>
      <w:rPr>
        <w:rFonts w:ascii="Times New Roman" w:eastAsia="Times New Roman" w:hAnsi="Times New Roman" w:cs="Times New Roman"/>
        <w:color w:val="000000"/>
      </w:rPr>
    </w:lvl>
    <w:lvl w:ilvl="3">
      <w:start w:val="1"/>
      <w:numFmt w:val="decimal"/>
      <w:lvlText w:val="(%4)"/>
      <w:lvlJc w:val="left"/>
      <w:pPr>
        <w:ind w:left="2040" w:hanging="480"/>
      </w:pPr>
      <w:rPr>
        <w:rFonts w:ascii="Times New Roman" w:eastAsia="Times New Roman" w:hAnsi="Times New Roman" w:cs="Times New Roman"/>
        <w:b w:val="0"/>
        <w:i w:val="0"/>
        <w:color w:val="000000"/>
        <w:sz w:val="28"/>
        <w:szCs w:val="28"/>
      </w:rPr>
    </w:lvl>
    <w:lvl w:ilvl="4">
      <w:start w:val="1"/>
      <w:numFmt w:val="decimal"/>
      <w:lvlText w:val="%5、"/>
      <w:lvlJc w:val="left"/>
      <w:pPr>
        <w:ind w:left="3060" w:hanging="480"/>
      </w:pPr>
    </w:lvl>
    <w:lvl w:ilvl="5">
      <w:start w:val="1"/>
      <w:numFmt w:val="lowerRoman"/>
      <w:lvlText w:val="%6."/>
      <w:lvlJc w:val="right"/>
      <w:pPr>
        <w:ind w:left="3540" w:hanging="480"/>
      </w:pPr>
    </w:lvl>
    <w:lvl w:ilvl="6">
      <w:start w:val="1"/>
      <w:numFmt w:val="decimal"/>
      <w:lvlText w:val="%7."/>
      <w:lvlJc w:val="left"/>
      <w:pPr>
        <w:ind w:left="4020" w:hanging="480"/>
      </w:pPr>
    </w:lvl>
    <w:lvl w:ilvl="7">
      <w:start w:val="1"/>
      <w:numFmt w:val="decimal"/>
      <w:lvlText w:val="%8、"/>
      <w:lvlJc w:val="left"/>
      <w:pPr>
        <w:ind w:left="4500" w:hanging="480"/>
      </w:pPr>
    </w:lvl>
    <w:lvl w:ilvl="8">
      <w:start w:val="1"/>
      <w:numFmt w:val="lowerRoman"/>
      <w:lvlText w:val="%9."/>
      <w:lvlJc w:val="right"/>
      <w:pPr>
        <w:ind w:left="4980" w:hanging="480"/>
      </w:pPr>
    </w:lvl>
  </w:abstractNum>
  <w:abstractNum w:abstractNumId="47" w15:restartNumberingAfterBreak="0">
    <w:nsid w:val="50284D00"/>
    <w:multiLevelType w:val="hybridMultilevel"/>
    <w:tmpl w:val="6B9CA54E"/>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48" w15:restartNumberingAfterBreak="0">
    <w:nsid w:val="52C503CA"/>
    <w:multiLevelType w:val="hybridMultilevel"/>
    <w:tmpl w:val="9AF2B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58D05DCF"/>
    <w:multiLevelType w:val="hybridMultilevel"/>
    <w:tmpl w:val="23B689D2"/>
    <w:lvl w:ilvl="0" w:tplc="2680546A">
      <w:start w:val="1"/>
      <w:numFmt w:val="taiwaneseCountingThousand"/>
      <w:lvlText w:val="%1、"/>
      <w:lvlJc w:val="left"/>
      <w:pPr>
        <w:ind w:left="1190" w:hanging="480"/>
      </w:pPr>
      <w:rPr>
        <w:rFonts w:hint="default"/>
        <w:lang w:val="en-US"/>
      </w:rPr>
    </w:lvl>
    <w:lvl w:ilvl="1" w:tplc="7DF8197C">
      <w:start w:val="1"/>
      <w:numFmt w:val="taiwaneseCountingThousand"/>
      <w:lvlText w:val="(%2)"/>
      <w:lvlJc w:val="left"/>
      <w:pPr>
        <w:ind w:left="2040" w:hanging="480"/>
      </w:pPr>
      <w:rPr>
        <w:rFonts w:ascii="Times New Roman" w:hAnsi="Times New Roman" w:cs="Times New Roman" w:hint="default"/>
      </w:rPr>
    </w:lvl>
    <w:lvl w:ilvl="2" w:tplc="8042FF88">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50" w15:restartNumberingAfterBreak="0">
    <w:nsid w:val="59670CCD"/>
    <w:multiLevelType w:val="hybridMultilevel"/>
    <w:tmpl w:val="9AF2BF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5B1905F2"/>
    <w:multiLevelType w:val="hybridMultilevel"/>
    <w:tmpl w:val="5018297C"/>
    <w:lvl w:ilvl="0" w:tplc="D60C3738">
      <w:start w:val="1"/>
      <w:numFmt w:val="ideographLegalTradition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5C4209B3"/>
    <w:multiLevelType w:val="hybridMultilevel"/>
    <w:tmpl w:val="B8320916"/>
    <w:lvl w:ilvl="0" w:tplc="8042FF88">
      <w:start w:val="1"/>
      <w:numFmt w:val="decimal"/>
      <w:lvlText w:val="%1."/>
      <w:lvlJc w:val="left"/>
      <w:pPr>
        <w:ind w:left="1320" w:hanging="360"/>
      </w:pPr>
      <w:rPr>
        <w:rFonts w:ascii="Times New Roman" w:hAnsi="Times New Roman" w:cs="Times New Roman"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3" w15:restartNumberingAfterBreak="0">
    <w:nsid w:val="5C877A47"/>
    <w:multiLevelType w:val="hybridMultilevel"/>
    <w:tmpl w:val="072A527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4" w15:restartNumberingAfterBreak="0">
    <w:nsid w:val="5E2625EC"/>
    <w:multiLevelType w:val="hybridMultilevel"/>
    <w:tmpl w:val="3462E548"/>
    <w:lvl w:ilvl="0" w:tplc="8042FF88">
      <w:start w:val="1"/>
      <w:numFmt w:val="decimal"/>
      <w:lvlText w:val="%1."/>
      <w:lvlJc w:val="left"/>
      <w:pPr>
        <w:ind w:left="1320" w:hanging="360"/>
      </w:pPr>
      <w:rPr>
        <w:rFonts w:ascii="Times New Roman" w:hAnsi="Times New Roman" w:cs="Times New Roman" w:hint="default"/>
        <w:color w:val="auto"/>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55" w15:restartNumberingAfterBreak="0">
    <w:nsid w:val="61C879FB"/>
    <w:multiLevelType w:val="hybridMultilevel"/>
    <w:tmpl w:val="965A93F6"/>
    <w:lvl w:ilvl="0" w:tplc="B0B46F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1F129CF"/>
    <w:multiLevelType w:val="multilevel"/>
    <w:tmpl w:val="63F65ADC"/>
    <w:lvl w:ilvl="0">
      <w:start w:val="1"/>
      <w:numFmt w:val="bullet"/>
      <w:lvlText w:val="▪"/>
      <w:lvlJc w:val="left"/>
      <w:pPr>
        <w:ind w:left="480" w:hanging="480"/>
      </w:pPr>
      <w:rPr>
        <w:rFonts w:ascii="Noto Sans Symbols" w:eastAsia="Noto Sans Symbols" w:hAnsi="Noto Sans Symbols" w:cs="Noto Sans Symbols"/>
      </w:rPr>
    </w:lvl>
    <w:lvl w:ilvl="1">
      <w:start w:val="1"/>
      <w:numFmt w:val="bullet"/>
      <w:lvlText w:val="■"/>
      <w:lvlJc w:val="left"/>
      <w:pPr>
        <w:ind w:left="960" w:hanging="480"/>
      </w:pPr>
      <w:rPr>
        <w:rFonts w:ascii="Noto Sans Symbols" w:eastAsia="Noto Sans Symbols" w:hAnsi="Noto Sans Symbols" w:cs="Noto Sans Symbols"/>
      </w:rPr>
    </w:lvl>
    <w:lvl w:ilvl="2">
      <w:start w:val="1"/>
      <w:numFmt w:val="bullet"/>
      <w:lvlText w:val="◆"/>
      <w:lvlJc w:val="left"/>
      <w:pPr>
        <w:ind w:left="1440" w:hanging="480"/>
      </w:pPr>
      <w:rPr>
        <w:rFonts w:ascii="Noto Sans Symbols" w:eastAsia="Noto Sans Symbols" w:hAnsi="Noto Sans Symbols" w:cs="Noto Sans Symbols"/>
      </w:rPr>
    </w:lvl>
    <w:lvl w:ilvl="3">
      <w:start w:val="1"/>
      <w:numFmt w:val="bullet"/>
      <w:lvlText w:val="●"/>
      <w:lvlJc w:val="left"/>
      <w:pPr>
        <w:ind w:left="1920" w:hanging="480"/>
      </w:pPr>
      <w:rPr>
        <w:rFonts w:ascii="Noto Sans Symbols" w:eastAsia="Noto Sans Symbols" w:hAnsi="Noto Sans Symbols" w:cs="Noto Sans Symbols"/>
      </w:rPr>
    </w:lvl>
    <w:lvl w:ilvl="4">
      <w:start w:val="1"/>
      <w:numFmt w:val="bullet"/>
      <w:lvlText w:val="■"/>
      <w:lvlJc w:val="left"/>
      <w:pPr>
        <w:ind w:left="2400" w:hanging="480"/>
      </w:pPr>
      <w:rPr>
        <w:rFonts w:ascii="Noto Sans Symbols" w:eastAsia="Noto Sans Symbols" w:hAnsi="Noto Sans Symbols" w:cs="Noto Sans Symbols"/>
      </w:rPr>
    </w:lvl>
    <w:lvl w:ilvl="5">
      <w:start w:val="1"/>
      <w:numFmt w:val="bullet"/>
      <w:lvlText w:val="◆"/>
      <w:lvlJc w:val="left"/>
      <w:pPr>
        <w:ind w:left="2880" w:hanging="480"/>
      </w:pPr>
      <w:rPr>
        <w:rFonts w:ascii="Noto Sans Symbols" w:eastAsia="Noto Sans Symbols" w:hAnsi="Noto Sans Symbols" w:cs="Noto Sans Symbols"/>
      </w:rPr>
    </w:lvl>
    <w:lvl w:ilvl="6">
      <w:start w:val="1"/>
      <w:numFmt w:val="bullet"/>
      <w:lvlText w:val="●"/>
      <w:lvlJc w:val="left"/>
      <w:pPr>
        <w:ind w:left="3360" w:hanging="480"/>
      </w:pPr>
      <w:rPr>
        <w:rFonts w:ascii="Noto Sans Symbols" w:eastAsia="Noto Sans Symbols" w:hAnsi="Noto Sans Symbols" w:cs="Noto Sans Symbols"/>
      </w:rPr>
    </w:lvl>
    <w:lvl w:ilvl="7">
      <w:start w:val="1"/>
      <w:numFmt w:val="bullet"/>
      <w:lvlText w:val="■"/>
      <w:lvlJc w:val="left"/>
      <w:pPr>
        <w:ind w:left="3840" w:hanging="480"/>
      </w:pPr>
      <w:rPr>
        <w:rFonts w:ascii="Noto Sans Symbols" w:eastAsia="Noto Sans Symbols" w:hAnsi="Noto Sans Symbols" w:cs="Noto Sans Symbols"/>
      </w:rPr>
    </w:lvl>
    <w:lvl w:ilvl="8">
      <w:start w:val="1"/>
      <w:numFmt w:val="bullet"/>
      <w:lvlText w:val="◆"/>
      <w:lvlJc w:val="left"/>
      <w:pPr>
        <w:ind w:left="4320" w:hanging="480"/>
      </w:pPr>
      <w:rPr>
        <w:rFonts w:ascii="Noto Sans Symbols" w:eastAsia="Noto Sans Symbols" w:hAnsi="Noto Sans Symbols" w:cs="Noto Sans Symbols"/>
      </w:rPr>
    </w:lvl>
  </w:abstractNum>
  <w:abstractNum w:abstractNumId="57" w15:restartNumberingAfterBreak="0">
    <w:nsid w:val="630D48CD"/>
    <w:multiLevelType w:val="hybridMultilevel"/>
    <w:tmpl w:val="2FA073AE"/>
    <w:lvl w:ilvl="0" w:tplc="4538CAA2">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58" w15:restartNumberingAfterBreak="0">
    <w:nsid w:val="68427823"/>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747625"/>
    <w:multiLevelType w:val="hybridMultilevel"/>
    <w:tmpl w:val="E2CC582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D1B75C6"/>
    <w:multiLevelType w:val="hybridMultilevel"/>
    <w:tmpl w:val="06E27802"/>
    <w:lvl w:ilvl="0" w:tplc="0772DB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D74569E"/>
    <w:multiLevelType w:val="hybridMultilevel"/>
    <w:tmpl w:val="7534EF6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2" w15:restartNumberingAfterBreak="0">
    <w:nsid w:val="6E114252"/>
    <w:multiLevelType w:val="hybridMultilevel"/>
    <w:tmpl w:val="496ADFF2"/>
    <w:lvl w:ilvl="0" w:tplc="1D5C9F9A">
      <w:start w:val="1"/>
      <w:numFmt w:val="taiwaneseCountingThousand"/>
      <w:lvlText w:val="%1、"/>
      <w:lvlJc w:val="left"/>
      <w:pPr>
        <w:ind w:left="119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F0708C00">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63" w15:restartNumberingAfterBreak="0">
    <w:nsid w:val="71DF42C9"/>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3E277B0"/>
    <w:multiLevelType w:val="hybridMultilevel"/>
    <w:tmpl w:val="BABA11A0"/>
    <w:lvl w:ilvl="0" w:tplc="7DF8197C">
      <w:start w:val="1"/>
      <w:numFmt w:val="taiwaneseCountingThousand"/>
      <w:lvlText w:val="(%1)"/>
      <w:lvlJc w:val="left"/>
      <w:pPr>
        <w:ind w:left="960" w:hanging="480"/>
      </w:pPr>
      <w:rPr>
        <w:rFonts w:ascii="Times New Roman" w:hAnsi="Times New Roman" w:cs="Times New Roman" w:hint="default"/>
      </w:rPr>
    </w:lvl>
    <w:lvl w:ilvl="1" w:tplc="04090019" w:tentative="1">
      <w:start w:val="1"/>
      <w:numFmt w:val="ideographTraditional"/>
      <w:lvlText w:val="%2、"/>
      <w:lvlJc w:val="left"/>
      <w:pPr>
        <w:ind w:left="-120" w:hanging="480"/>
      </w:pPr>
    </w:lvl>
    <w:lvl w:ilvl="2" w:tplc="0409001B" w:tentative="1">
      <w:start w:val="1"/>
      <w:numFmt w:val="lowerRoman"/>
      <w:lvlText w:val="%3."/>
      <w:lvlJc w:val="right"/>
      <w:pPr>
        <w:ind w:left="360" w:hanging="480"/>
      </w:pPr>
    </w:lvl>
    <w:lvl w:ilvl="3" w:tplc="0409000F" w:tentative="1">
      <w:start w:val="1"/>
      <w:numFmt w:val="decimal"/>
      <w:lvlText w:val="%4."/>
      <w:lvlJc w:val="left"/>
      <w:pPr>
        <w:ind w:left="840" w:hanging="480"/>
      </w:pPr>
    </w:lvl>
    <w:lvl w:ilvl="4" w:tplc="04090019" w:tentative="1">
      <w:start w:val="1"/>
      <w:numFmt w:val="ideographTraditional"/>
      <w:lvlText w:val="%5、"/>
      <w:lvlJc w:val="left"/>
      <w:pPr>
        <w:ind w:left="1320" w:hanging="480"/>
      </w:pPr>
    </w:lvl>
    <w:lvl w:ilvl="5" w:tplc="0409001B" w:tentative="1">
      <w:start w:val="1"/>
      <w:numFmt w:val="lowerRoman"/>
      <w:lvlText w:val="%6."/>
      <w:lvlJc w:val="right"/>
      <w:pPr>
        <w:ind w:left="1800" w:hanging="480"/>
      </w:pPr>
    </w:lvl>
    <w:lvl w:ilvl="6" w:tplc="0409000F" w:tentative="1">
      <w:start w:val="1"/>
      <w:numFmt w:val="decimal"/>
      <w:lvlText w:val="%7."/>
      <w:lvlJc w:val="left"/>
      <w:pPr>
        <w:ind w:left="2280" w:hanging="480"/>
      </w:pPr>
    </w:lvl>
    <w:lvl w:ilvl="7" w:tplc="04090019" w:tentative="1">
      <w:start w:val="1"/>
      <w:numFmt w:val="ideographTraditional"/>
      <w:lvlText w:val="%8、"/>
      <w:lvlJc w:val="left"/>
      <w:pPr>
        <w:ind w:left="2760" w:hanging="480"/>
      </w:pPr>
    </w:lvl>
    <w:lvl w:ilvl="8" w:tplc="0409001B" w:tentative="1">
      <w:start w:val="1"/>
      <w:numFmt w:val="lowerRoman"/>
      <w:lvlText w:val="%9."/>
      <w:lvlJc w:val="right"/>
      <w:pPr>
        <w:ind w:left="3240" w:hanging="480"/>
      </w:pPr>
    </w:lvl>
  </w:abstractNum>
  <w:abstractNum w:abstractNumId="65" w15:restartNumberingAfterBreak="0">
    <w:nsid w:val="75493069"/>
    <w:multiLevelType w:val="hybridMultilevel"/>
    <w:tmpl w:val="DDDE1F4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6" w15:restartNumberingAfterBreak="0">
    <w:nsid w:val="76B3144B"/>
    <w:multiLevelType w:val="hybridMultilevel"/>
    <w:tmpl w:val="8E8E49B0"/>
    <w:lvl w:ilvl="0" w:tplc="6DBAFCAC">
      <w:start w:val="4"/>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92254F8"/>
    <w:multiLevelType w:val="hybridMultilevel"/>
    <w:tmpl w:val="29A4CC66"/>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9253FDA"/>
    <w:multiLevelType w:val="hybridMultilevel"/>
    <w:tmpl w:val="496ADFF2"/>
    <w:lvl w:ilvl="0" w:tplc="1D5C9F9A">
      <w:start w:val="1"/>
      <w:numFmt w:val="taiwaneseCountingThousand"/>
      <w:lvlText w:val="%1、"/>
      <w:lvlJc w:val="left"/>
      <w:pPr>
        <w:ind w:left="1190" w:hanging="480"/>
      </w:pPr>
      <w:rPr>
        <w:rFonts w:hint="default"/>
        <w:b w:val="0"/>
        <w:lang w:val="en-US"/>
      </w:rPr>
    </w:lvl>
    <w:lvl w:ilvl="1" w:tplc="4538CAA2">
      <w:start w:val="1"/>
      <w:numFmt w:val="taiwaneseCountingThousand"/>
      <w:lvlText w:val="(%2)"/>
      <w:lvlJc w:val="left"/>
      <w:pPr>
        <w:ind w:left="2040" w:hanging="480"/>
      </w:pPr>
      <w:rPr>
        <w:rFonts w:ascii="Times New Roman" w:hAnsi="Times New Roman" w:cs="Times New Roman" w:hint="default"/>
      </w:rPr>
    </w:lvl>
    <w:lvl w:ilvl="2" w:tplc="F0708C00">
      <w:start w:val="1"/>
      <w:numFmt w:val="decimal"/>
      <w:lvlText w:val="%3."/>
      <w:lvlJc w:val="left"/>
      <w:pPr>
        <w:ind w:left="1070" w:hanging="360"/>
      </w:pPr>
      <w:rPr>
        <w:rFonts w:ascii="Times New Roman" w:hAnsi="Times New Roman" w:cs="Times New Roman" w:hint="default"/>
        <w:color w:val="auto"/>
      </w:rPr>
    </w:lvl>
    <w:lvl w:ilvl="3" w:tplc="F35A87C4">
      <w:start w:val="1"/>
      <w:numFmt w:val="decimal"/>
      <w:lvlText w:val="(%4)"/>
      <w:lvlJc w:val="left"/>
      <w:pPr>
        <w:ind w:left="2040" w:hanging="480"/>
      </w:pPr>
      <w:rPr>
        <w:rFonts w:ascii="Times New Roman" w:hAnsi="Times New Roman" w:hint="default"/>
        <w:b w:val="0"/>
        <w:i w:val="0"/>
        <w:color w:val="auto"/>
        <w:sz w:val="28"/>
        <w:szCs w:val="28"/>
      </w:r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69" w15:restartNumberingAfterBreak="0">
    <w:nsid w:val="79AA3186"/>
    <w:multiLevelType w:val="hybridMultilevel"/>
    <w:tmpl w:val="FEA801E0"/>
    <w:lvl w:ilvl="0" w:tplc="3B72F1EC">
      <w:start w:val="1"/>
      <w:numFmt w:val="ideographLegalTradition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79E925B4"/>
    <w:multiLevelType w:val="multilevel"/>
    <w:tmpl w:val="C6CC1948"/>
    <w:lvl w:ilvl="0">
      <w:start w:val="1"/>
      <w:numFmt w:val="taiwaneseCountingThousand"/>
      <w:lvlText w:val="(%1)"/>
      <w:lvlJc w:val="left"/>
      <w:pPr>
        <w:ind w:left="1440" w:hanging="480"/>
      </w:pPr>
      <w:rPr>
        <w:rFonts w:ascii="標楷體" w:eastAsia="標楷體" w:hAnsi="標楷體" w:hint="eastAsia"/>
      </w:rPr>
    </w:lvl>
    <w:lvl w:ilvl="1">
      <w:start w:val="1"/>
      <w:numFmt w:val="decimal"/>
      <w:lvlText w:val="%2、"/>
      <w:lvlJc w:val="left"/>
      <w:pPr>
        <w:ind w:left="360" w:hanging="480"/>
      </w:pPr>
    </w:lvl>
    <w:lvl w:ilvl="2">
      <w:start w:val="1"/>
      <w:numFmt w:val="lowerRoman"/>
      <w:lvlText w:val="%3."/>
      <w:lvlJc w:val="right"/>
      <w:pPr>
        <w:ind w:left="840" w:hanging="480"/>
      </w:pPr>
    </w:lvl>
    <w:lvl w:ilvl="3">
      <w:start w:val="1"/>
      <w:numFmt w:val="decimal"/>
      <w:lvlText w:val="%4."/>
      <w:lvlJc w:val="left"/>
      <w:pPr>
        <w:ind w:left="1320" w:hanging="480"/>
      </w:pPr>
    </w:lvl>
    <w:lvl w:ilvl="4">
      <w:start w:val="1"/>
      <w:numFmt w:val="decimal"/>
      <w:lvlText w:val="%5、"/>
      <w:lvlJc w:val="left"/>
      <w:pPr>
        <w:ind w:left="1800" w:hanging="480"/>
      </w:pPr>
    </w:lvl>
    <w:lvl w:ilvl="5">
      <w:start w:val="1"/>
      <w:numFmt w:val="lowerRoman"/>
      <w:lvlText w:val="%6."/>
      <w:lvlJc w:val="right"/>
      <w:pPr>
        <w:ind w:left="2280" w:hanging="480"/>
      </w:pPr>
    </w:lvl>
    <w:lvl w:ilvl="6">
      <w:start w:val="1"/>
      <w:numFmt w:val="decimal"/>
      <w:lvlText w:val="%7."/>
      <w:lvlJc w:val="left"/>
      <w:pPr>
        <w:ind w:left="2760" w:hanging="480"/>
      </w:pPr>
    </w:lvl>
    <w:lvl w:ilvl="7">
      <w:start w:val="1"/>
      <w:numFmt w:val="decimal"/>
      <w:lvlText w:val="%8、"/>
      <w:lvlJc w:val="left"/>
      <w:pPr>
        <w:ind w:left="3240" w:hanging="480"/>
      </w:pPr>
    </w:lvl>
    <w:lvl w:ilvl="8">
      <w:start w:val="1"/>
      <w:numFmt w:val="lowerRoman"/>
      <w:lvlText w:val="%9."/>
      <w:lvlJc w:val="right"/>
      <w:pPr>
        <w:ind w:left="3720" w:hanging="480"/>
      </w:pPr>
    </w:lvl>
  </w:abstractNum>
  <w:abstractNum w:abstractNumId="71" w15:restartNumberingAfterBreak="0">
    <w:nsid w:val="7B3C10C2"/>
    <w:multiLevelType w:val="hybridMultilevel"/>
    <w:tmpl w:val="BABA11A0"/>
    <w:lvl w:ilvl="0" w:tplc="7DF8197C">
      <w:start w:val="1"/>
      <w:numFmt w:val="taiwaneseCountingThousand"/>
      <w:lvlText w:val="(%1)"/>
      <w:lvlJc w:val="left"/>
      <w:pPr>
        <w:ind w:left="204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15:restartNumberingAfterBreak="0">
    <w:nsid w:val="7BA36DFE"/>
    <w:multiLevelType w:val="hybridMultilevel"/>
    <w:tmpl w:val="6DA83C84"/>
    <w:lvl w:ilvl="0" w:tplc="8042FF88">
      <w:start w:val="1"/>
      <w:numFmt w:val="decimal"/>
      <w:lvlText w:val="%1."/>
      <w:lvlJc w:val="left"/>
      <w:pPr>
        <w:ind w:left="1070" w:hanging="360"/>
      </w:pPr>
      <w:rPr>
        <w:rFonts w:ascii="Times New Roman"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8"/>
  </w:num>
  <w:num w:numId="3">
    <w:abstractNumId w:val="23"/>
  </w:num>
  <w:num w:numId="4">
    <w:abstractNumId w:val="51"/>
  </w:num>
  <w:num w:numId="5">
    <w:abstractNumId w:val="30"/>
  </w:num>
  <w:num w:numId="6">
    <w:abstractNumId w:val="50"/>
  </w:num>
  <w:num w:numId="7">
    <w:abstractNumId w:val="48"/>
  </w:num>
  <w:num w:numId="8">
    <w:abstractNumId w:val="3"/>
  </w:num>
  <w:num w:numId="9">
    <w:abstractNumId w:val="59"/>
  </w:num>
  <w:num w:numId="10">
    <w:abstractNumId w:val="32"/>
  </w:num>
  <w:num w:numId="11">
    <w:abstractNumId w:val="34"/>
  </w:num>
  <w:num w:numId="12">
    <w:abstractNumId w:val="1"/>
  </w:num>
  <w:num w:numId="13">
    <w:abstractNumId w:val="60"/>
  </w:num>
  <w:num w:numId="14">
    <w:abstractNumId w:val="55"/>
  </w:num>
  <w:num w:numId="15">
    <w:abstractNumId w:val="17"/>
  </w:num>
  <w:num w:numId="16">
    <w:abstractNumId w:val="0"/>
  </w:num>
  <w:num w:numId="17">
    <w:abstractNumId w:val="5"/>
  </w:num>
  <w:num w:numId="18">
    <w:abstractNumId w:val="29"/>
  </w:num>
  <w:num w:numId="19">
    <w:abstractNumId w:val="31"/>
  </w:num>
  <w:num w:numId="20">
    <w:abstractNumId w:val="7"/>
  </w:num>
  <w:num w:numId="21">
    <w:abstractNumId w:val="64"/>
  </w:num>
  <w:num w:numId="22">
    <w:abstractNumId w:val="27"/>
  </w:num>
  <w:num w:numId="23">
    <w:abstractNumId w:val="6"/>
  </w:num>
  <w:num w:numId="24">
    <w:abstractNumId w:val="21"/>
  </w:num>
  <w:num w:numId="25">
    <w:abstractNumId w:val="25"/>
  </w:num>
  <w:num w:numId="26">
    <w:abstractNumId w:val="54"/>
  </w:num>
  <w:num w:numId="27">
    <w:abstractNumId w:val="15"/>
  </w:num>
  <w:num w:numId="28">
    <w:abstractNumId w:val="36"/>
  </w:num>
  <w:num w:numId="29">
    <w:abstractNumId w:val="67"/>
  </w:num>
  <w:num w:numId="30">
    <w:abstractNumId w:val="68"/>
  </w:num>
  <w:num w:numId="31">
    <w:abstractNumId w:val="47"/>
  </w:num>
  <w:num w:numId="32">
    <w:abstractNumId w:val="22"/>
  </w:num>
  <w:num w:numId="33">
    <w:abstractNumId w:val="52"/>
  </w:num>
  <w:num w:numId="34">
    <w:abstractNumId w:val="72"/>
  </w:num>
  <w:num w:numId="35">
    <w:abstractNumId w:val="63"/>
  </w:num>
  <w:num w:numId="36">
    <w:abstractNumId w:val="58"/>
  </w:num>
  <w:num w:numId="37">
    <w:abstractNumId w:val="66"/>
  </w:num>
  <w:num w:numId="38">
    <w:abstractNumId w:val="37"/>
  </w:num>
  <w:num w:numId="39">
    <w:abstractNumId w:val="46"/>
  </w:num>
  <w:num w:numId="40">
    <w:abstractNumId w:val="28"/>
  </w:num>
  <w:num w:numId="41">
    <w:abstractNumId w:val="45"/>
  </w:num>
  <w:num w:numId="42">
    <w:abstractNumId w:val="10"/>
  </w:num>
  <w:num w:numId="43">
    <w:abstractNumId w:val="2"/>
  </w:num>
  <w:num w:numId="44">
    <w:abstractNumId w:val="70"/>
  </w:num>
  <w:num w:numId="45">
    <w:abstractNumId w:val="26"/>
  </w:num>
  <w:num w:numId="46">
    <w:abstractNumId w:val="56"/>
  </w:num>
  <w:num w:numId="47">
    <w:abstractNumId w:val="20"/>
  </w:num>
  <w:num w:numId="48">
    <w:abstractNumId w:val="62"/>
  </w:num>
  <w:num w:numId="49">
    <w:abstractNumId w:val="49"/>
  </w:num>
  <w:num w:numId="50">
    <w:abstractNumId w:val="41"/>
  </w:num>
  <w:num w:numId="51">
    <w:abstractNumId w:val="8"/>
  </w:num>
  <w:num w:numId="52">
    <w:abstractNumId w:val="35"/>
  </w:num>
  <w:num w:numId="53">
    <w:abstractNumId w:val="13"/>
  </w:num>
  <w:num w:numId="54">
    <w:abstractNumId w:val="9"/>
  </w:num>
  <w:num w:numId="55">
    <w:abstractNumId w:val="71"/>
  </w:num>
  <w:num w:numId="56">
    <w:abstractNumId w:val="44"/>
  </w:num>
  <w:num w:numId="57">
    <w:abstractNumId w:val="43"/>
  </w:num>
  <w:num w:numId="58">
    <w:abstractNumId w:val="33"/>
  </w:num>
  <w:num w:numId="59">
    <w:abstractNumId w:val="14"/>
  </w:num>
  <w:num w:numId="60">
    <w:abstractNumId w:val="19"/>
  </w:num>
  <w:num w:numId="61">
    <w:abstractNumId w:val="16"/>
  </w:num>
  <w:num w:numId="62">
    <w:abstractNumId w:val="42"/>
  </w:num>
  <w:num w:numId="63">
    <w:abstractNumId w:val="11"/>
  </w:num>
  <w:num w:numId="64">
    <w:abstractNumId w:val="38"/>
  </w:num>
  <w:num w:numId="65">
    <w:abstractNumId w:val="4"/>
  </w:num>
  <w:num w:numId="66">
    <w:abstractNumId w:val="57"/>
  </w:num>
  <w:num w:numId="67">
    <w:abstractNumId w:val="40"/>
  </w:num>
  <w:num w:numId="68">
    <w:abstractNumId w:val="39"/>
  </w:num>
  <w:num w:numId="69">
    <w:abstractNumId w:val="24"/>
  </w:num>
  <w:num w:numId="70">
    <w:abstractNumId w:val="69"/>
  </w:num>
  <w:num w:numId="71">
    <w:abstractNumId w:val="65"/>
  </w:num>
  <w:num w:numId="72">
    <w:abstractNumId w:val="53"/>
  </w:num>
  <w:num w:numId="73">
    <w:abstractNumId w:val="6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5EA"/>
    <w:rsid w:val="00002C0E"/>
    <w:rsid w:val="0001439F"/>
    <w:rsid w:val="00022426"/>
    <w:rsid w:val="0003120F"/>
    <w:rsid w:val="00031713"/>
    <w:rsid w:val="00040C6D"/>
    <w:rsid w:val="0004571F"/>
    <w:rsid w:val="00050B3D"/>
    <w:rsid w:val="00051522"/>
    <w:rsid w:val="00053ECF"/>
    <w:rsid w:val="00062042"/>
    <w:rsid w:val="00065715"/>
    <w:rsid w:val="00070031"/>
    <w:rsid w:val="00083BDC"/>
    <w:rsid w:val="000927BA"/>
    <w:rsid w:val="00094FF2"/>
    <w:rsid w:val="000B1429"/>
    <w:rsid w:val="000B5BCA"/>
    <w:rsid w:val="000C009B"/>
    <w:rsid w:val="000C0AC7"/>
    <w:rsid w:val="000C0D0E"/>
    <w:rsid w:val="000D7B33"/>
    <w:rsid w:val="001066BD"/>
    <w:rsid w:val="00113972"/>
    <w:rsid w:val="00131763"/>
    <w:rsid w:val="00141AB0"/>
    <w:rsid w:val="00146D94"/>
    <w:rsid w:val="00155F1F"/>
    <w:rsid w:val="00160A4A"/>
    <w:rsid w:val="0017258F"/>
    <w:rsid w:val="0017307E"/>
    <w:rsid w:val="00182B36"/>
    <w:rsid w:val="001B3FF6"/>
    <w:rsid w:val="001B71F0"/>
    <w:rsid w:val="001C5157"/>
    <w:rsid w:val="001D628C"/>
    <w:rsid w:val="001D7CA3"/>
    <w:rsid w:val="001E206D"/>
    <w:rsid w:val="001E5CBC"/>
    <w:rsid w:val="001F0023"/>
    <w:rsid w:val="001F2BC9"/>
    <w:rsid w:val="001F3A01"/>
    <w:rsid w:val="00203823"/>
    <w:rsid w:val="00204207"/>
    <w:rsid w:val="00210256"/>
    <w:rsid w:val="002130FE"/>
    <w:rsid w:val="00223043"/>
    <w:rsid w:val="00236D65"/>
    <w:rsid w:val="0024593C"/>
    <w:rsid w:val="00261A93"/>
    <w:rsid w:val="00265B56"/>
    <w:rsid w:val="0027105C"/>
    <w:rsid w:val="002858A6"/>
    <w:rsid w:val="00286777"/>
    <w:rsid w:val="00293113"/>
    <w:rsid w:val="00296D2D"/>
    <w:rsid w:val="002A2333"/>
    <w:rsid w:val="002A34A3"/>
    <w:rsid w:val="002A482D"/>
    <w:rsid w:val="002C1B60"/>
    <w:rsid w:val="002D3BD1"/>
    <w:rsid w:val="002E60CE"/>
    <w:rsid w:val="0030173B"/>
    <w:rsid w:val="00301FEA"/>
    <w:rsid w:val="0030796E"/>
    <w:rsid w:val="00324D0B"/>
    <w:rsid w:val="00331E61"/>
    <w:rsid w:val="00333190"/>
    <w:rsid w:val="00344F73"/>
    <w:rsid w:val="00363774"/>
    <w:rsid w:val="00363B44"/>
    <w:rsid w:val="003653BF"/>
    <w:rsid w:val="00366932"/>
    <w:rsid w:val="00372554"/>
    <w:rsid w:val="003A0E6E"/>
    <w:rsid w:val="003A42AE"/>
    <w:rsid w:val="003A5558"/>
    <w:rsid w:val="003A59BA"/>
    <w:rsid w:val="003C2965"/>
    <w:rsid w:val="003C5E01"/>
    <w:rsid w:val="003C6D2F"/>
    <w:rsid w:val="003C7B4C"/>
    <w:rsid w:val="003D19D7"/>
    <w:rsid w:val="003D44B4"/>
    <w:rsid w:val="003D4D7D"/>
    <w:rsid w:val="003D78F0"/>
    <w:rsid w:val="003E299C"/>
    <w:rsid w:val="00404F72"/>
    <w:rsid w:val="0041572A"/>
    <w:rsid w:val="00416D59"/>
    <w:rsid w:val="00421A38"/>
    <w:rsid w:val="00427A10"/>
    <w:rsid w:val="00430EBF"/>
    <w:rsid w:val="00433D63"/>
    <w:rsid w:val="00434260"/>
    <w:rsid w:val="00435231"/>
    <w:rsid w:val="00471C3B"/>
    <w:rsid w:val="00487E11"/>
    <w:rsid w:val="004903B0"/>
    <w:rsid w:val="004966F4"/>
    <w:rsid w:val="00497FFA"/>
    <w:rsid w:val="004B718B"/>
    <w:rsid w:val="004C6C55"/>
    <w:rsid w:val="004D3692"/>
    <w:rsid w:val="004E1603"/>
    <w:rsid w:val="004E2FBF"/>
    <w:rsid w:val="004F0253"/>
    <w:rsid w:val="004F45B2"/>
    <w:rsid w:val="0051527F"/>
    <w:rsid w:val="005159D3"/>
    <w:rsid w:val="0054078A"/>
    <w:rsid w:val="005527E8"/>
    <w:rsid w:val="0056097A"/>
    <w:rsid w:val="00583C63"/>
    <w:rsid w:val="005B2955"/>
    <w:rsid w:val="005B6CC6"/>
    <w:rsid w:val="005C75B8"/>
    <w:rsid w:val="005D2896"/>
    <w:rsid w:val="005D58BB"/>
    <w:rsid w:val="005E44C4"/>
    <w:rsid w:val="005E6945"/>
    <w:rsid w:val="00602EA4"/>
    <w:rsid w:val="00603433"/>
    <w:rsid w:val="00622AFA"/>
    <w:rsid w:val="0062746F"/>
    <w:rsid w:val="00642305"/>
    <w:rsid w:val="00642BF4"/>
    <w:rsid w:val="00642D4B"/>
    <w:rsid w:val="0064467A"/>
    <w:rsid w:val="00655EA1"/>
    <w:rsid w:val="00667116"/>
    <w:rsid w:val="006674DB"/>
    <w:rsid w:val="00687A15"/>
    <w:rsid w:val="006906B2"/>
    <w:rsid w:val="006C3A85"/>
    <w:rsid w:val="006C3CF0"/>
    <w:rsid w:val="006D5428"/>
    <w:rsid w:val="006F4816"/>
    <w:rsid w:val="006F5CA2"/>
    <w:rsid w:val="006F76D2"/>
    <w:rsid w:val="00700D97"/>
    <w:rsid w:val="00701F99"/>
    <w:rsid w:val="0070648D"/>
    <w:rsid w:val="00713746"/>
    <w:rsid w:val="00715EA4"/>
    <w:rsid w:val="00716CF4"/>
    <w:rsid w:val="00722799"/>
    <w:rsid w:val="00725A6E"/>
    <w:rsid w:val="00730E92"/>
    <w:rsid w:val="00740EB0"/>
    <w:rsid w:val="007510C7"/>
    <w:rsid w:val="0075310F"/>
    <w:rsid w:val="00761F4C"/>
    <w:rsid w:val="0077457F"/>
    <w:rsid w:val="007812D4"/>
    <w:rsid w:val="00783B58"/>
    <w:rsid w:val="00786C11"/>
    <w:rsid w:val="00790040"/>
    <w:rsid w:val="00792E70"/>
    <w:rsid w:val="007A3476"/>
    <w:rsid w:val="007A6349"/>
    <w:rsid w:val="007A764D"/>
    <w:rsid w:val="007C426F"/>
    <w:rsid w:val="007C5C2D"/>
    <w:rsid w:val="007D1D16"/>
    <w:rsid w:val="00803356"/>
    <w:rsid w:val="00803C4B"/>
    <w:rsid w:val="0080424C"/>
    <w:rsid w:val="00804AF5"/>
    <w:rsid w:val="00807A72"/>
    <w:rsid w:val="00814DAC"/>
    <w:rsid w:val="00820410"/>
    <w:rsid w:val="0083357E"/>
    <w:rsid w:val="00860E83"/>
    <w:rsid w:val="00866D88"/>
    <w:rsid w:val="008679CC"/>
    <w:rsid w:val="008802D6"/>
    <w:rsid w:val="008817BA"/>
    <w:rsid w:val="008A45BD"/>
    <w:rsid w:val="008A4F55"/>
    <w:rsid w:val="008C63B5"/>
    <w:rsid w:val="008C6E8E"/>
    <w:rsid w:val="008D027B"/>
    <w:rsid w:val="008D7BDC"/>
    <w:rsid w:val="008E25E3"/>
    <w:rsid w:val="008E7929"/>
    <w:rsid w:val="008F56CF"/>
    <w:rsid w:val="00906FE1"/>
    <w:rsid w:val="009315EA"/>
    <w:rsid w:val="009405DF"/>
    <w:rsid w:val="00943CA1"/>
    <w:rsid w:val="00960EBA"/>
    <w:rsid w:val="00965C30"/>
    <w:rsid w:val="009676A4"/>
    <w:rsid w:val="00982AB4"/>
    <w:rsid w:val="00990794"/>
    <w:rsid w:val="009B0354"/>
    <w:rsid w:val="009B34BC"/>
    <w:rsid w:val="009C165D"/>
    <w:rsid w:val="009C26EE"/>
    <w:rsid w:val="009C3AE1"/>
    <w:rsid w:val="009E0B6D"/>
    <w:rsid w:val="009E446A"/>
    <w:rsid w:val="009F293C"/>
    <w:rsid w:val="009F7292"/>
    <w:rsid w:val="00A13BA0"/>
    <w:rsid w:val="00A2593F"/>
    <w:rsid w:val="00A3522D"/>
    <w:rsid w:val="00A458EC"/>
    <w:rsid w:val="00A47CCC"/>
    <w:rsid w:val="00A517F1"/>
    <w:rsid w:val="00A53B2E"/>
    <w:rsid w:val="00A54E2F"/>
    <w:rsid w:val="00A61044"/>
    <w:rsid w:val="00A62E88"/>
    <w:rsid w:val="00A659B3"/>
    <w:rsid w:val="00A66C76"/>
    <w:rsid w:val="00A73310"/>
    <w:rsid w:val="00A90647"/>
    <w:rsid w:val="00A96259"/>
    <w:rsid w:val="00AA5DB0"/>
    <w:rsid w:val="00AA7D14"/>
    <w:rsid w:val="00AB1084"/>
    <w:rsid w:val="00AC3622"/>
    <w:rsid w:val="00AE11E7"/>
    <w:rsid w:val="00AE4BEC"/>
    <w:rsid w:val="00B06594"/>
    <w:rsid w:val="00B07147"/>
    <w:rsid w:val="00B1169B"/>
    <w:rsid w:val="00B1436C"/>
    <w:rsid w:val="00B30709"/>
    <w:rsid w:val="00B32088"/>
    <w:rsid w:val="00B4679D"/>
    <w:rsid w:val="00B50FAA"/>
    <w:rsid w:val="00B521A2"/>
    <w:rsid w:val="00B6097C"/>
    <w:rsid w:val="00B63FAE"/>
    <w:rsid w:val="00B66684"/>
    <w:rsid w:val="00B75B93"/>
    <w:rsid w:val="00B80BA8"/>
    <w:rsid w:val="00B97B1F"/>
    <w:rsid w:val="00BA19FE"/>
    <w:rsid w:val="00BB6088"/>
    <w:rsid w:val="00BC6472"/>
    <w:rsid w:val="00BC722D"/>
    <w:rsid w:val="00BE4DFE"/>
    <w:rsid w:val="00BF422F"/>
    <w:rsid w:val="00C15EB6"/>
    <w:rsid w:val="00C325D6"/>
    <w:rsid w:val="00C330DE"/>
    <w:rsid w:val="00C3710F"/>
    <w:rsid w:val="00C43EAB"/>
    <w:rsid w:val="00C4461E"/>
    <w:rsid w:val="00C450D0"/>
    <w:rsid w:val="00C46812"/>
    <w:rsid w:val="00C64E39"/>
    <w:rsid w:val="00C823D3"/>
    <w:rsid w:val="00C901E2"/>
    <w:rsid w:val="00C91B0F"/>
    <w:rsid w:val="00CA15D4"/>
    <w:rsid w:val="00CA1E5F"/>
    <w:rsid w:val="00CA3460"/>
    <w:rsid w:val="00CA76DE"/>
    <w:rsid w:val="00CB12F7"/>
    <w:rsid w:val="00CB1E2B"/>
    <w:rsid w:val="00CB47C3"/>
    <w:rsid w:val="00CC13F7"/>
    <w:rsid w:val="00CD4002"/>
    <w:rsid w:val="00CE03F4"/>
    <w:rsid w:val="00CF1DA6"/>
    <w:rsid w:val="00D04487"/>
    <w:rsid w:val="00D05977"/>
    <w:rsid w:val="00D238FD"/>
    <w:rsid w:val="00D42A22"/>
    <w:rsid w:val="00D43E90"/>
    <w:rsid w:val="00D46ED1"/>
    <w:rsid w:val="00D56A0A"/>
    <w:rsid w:val="00D662C5"/>
    <w:rsid w:val="00D66463"/>
    <w:rsid w:val="00D71FA2"/>
    <w:rsid w:val="00DB5659"/>
    <w:rsid w:val="00DC221E"/>
    <w:rsid w:val="00DD3BDA"/>
    <w:rsid w:val="00DD4A51"/>
    <w:rsid w:val="00DF28B1"/>
    <w:rsid w:val="00E04826"/>
    <w:rsid w:val="00E064A9"/>
    <w:rsid w:val="00E14D0D"/>
    <w:rsid w:val="00E171F9"/>
    <w:rsid w:val="00E221B2"/>
    <w:rsid w:val="00E263A4"/>
    <w:rsid w:val="00E313AC"/>
    <w:rsid w:val="00E43138"/>
    <w:rsid w:val="00E43618"/>
    <w:rsid w:val="00E47280"/>
    <w:rsid w:val="00E63746"/>
    <w:rsid w:val="00E642EE"/>
    <w:rsid w:val="00E7090B"/>
    <w:rsid w:val="00EA28A7"/>
    <w:rsid w:val="00EB098C"/>
    <w:rsid w:val="00EB73E0"/>
    <w:rsid w:val="00EC75DB"/>
    <w:rsid w:val="00ED19A2"/>
    <w:rsid w:val="00F04196"/>
    <w:rsid w:val="00F27E34"/>
    <w:rsid w:val="00F378C2"/>
    <w:rsid w:val="00F54D75"/>
    <w:rsid w:val="00F604EF"/>
    <w:rsid w:val="00F70B3D"/>
    <w:rsid w:val="00F736C4"/>
    <w:rsid w:val="00F74B05"/>
    <w:rsid w:val="00F84B33"/>
    <w:rsid w:val="00FB2B4D"/>
    <w:rsid w:val="00FB535B"/>
    <w:rsid w:val="00FC1FBC"/>
    <w:rsid w:val="00FD0528"/>
    <w:rsid w:val="00FD6A67"/>
    <w:rsid w:val="00FE1180"/>
    <w:rsid w:val="00FE432C"/>
    <w:rsid w:val="00FE61F8"/>
    <w:rsid w:val="00FF06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4D15A"/>
  <w15:docId w15:val="{899ECEAC-9328-42A4-AEA8-297833F0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15EA"/>
    <w:pPr>
      <w:widowControl w:val="0"/>
    </w:pPr>
  </w:style>
  <w:style w:type="paragraph" w:styleId="1">
    <w:name w:val="heading 1"/>
    <w:basedOn w:val="a"/>
    <w:next w:val="a"/>
    <w:link w:val="10"/>
    <w:uiPriority w:val="9"/>
    <w:qFormat/>
    <w:rsid w:val="00AE11E7"/>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5EA"/>
    <w:pPr>
      <w:ind w:leftChars="200" w:left="480"/>
    </w:pPr>
  </w:style>
  <w:style w:type="table" w:styleId="a4">
    <w:name w:val="Table Grid"/>
    <w:basedOn w:val="a1"/>
    <w:uiPriority w:val="39"/>
    <w:rsid w:val="0093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格格線1"/>
    <w:basedOn w:val="a1"/>
    <w:next w:val="a4"/>
    <w:uiPriority w:val="39"/>
    <w:rsid w:val="00931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9315EA"/>
    <w:pPr>
      <w:tabs>
        <w:tab w:val="center" w:pos="4153"/>
        <w:tab w:val="right" w:pos="8306"/>
      </w:tabs>
      <w:snapToGrid w:val="0"/>
    </w:pPr>
    <w:rPr>
      <w:sz w:val="20"/>
      <w:szCs w:val="20"/>
    </w:rPr>
  </w:style>
  <w:style w:type="character" w:customStyle="1" w:styleId="a6">
    <w:name w:val="頁尾 字元"/>
    <w:basedOn w:val="a0"/>
    <w:link w:val="a5"/>
    <w:uiPriority w:val="99"/>
    <w:rsid w:val="009315EA"/>
    <w:rPr>
      <w:sz w:val="20"/>
      <w:szCs w:val="20"/>
    </w:rPr>
  </w:style>
  <w:style w:type="paragraph" w:styleId="a7">
    <w:name w:val="header"/>
    <w:basedOn w:val="a"/>
    <w:link w:val="a8"/>
    <w:uiPriority w:val="99"/>
    <w:unhideWhenUsed/>
    <w:rsid w:val="009315EA"/>
    <w:pPr>
      <w:tabs>
        <w:tab w:val="center" w:pos="4153"/>
        <w:tab w:val="right" w:pos="8306"/>
      </w:tabs>
      <w:snapToGrid w:val="0"/>
    </w:pPr>
    <w:rPr>
      <w:sz w:val="20"/>
      <w:szCs w:val="20"/>
    </w:rPr>
  </w:style>
  <w:style w:type="character" w:customStyle="1" w:styleId="a8">
    <w:name w:val="頁首 字元"/>
    <w:basedOn w:val="a0"/>
    <w:link w:val="a7"/>
    <w:uiPriority w:val="99"/>
    <w:rsid w:val="009315EA"/>
    <w:rPr>
      <w:sz w:val="20"/>
      <w:szCs w:val="20"/>
    </w:rPr>
  </w:style>
  <w:style w:type="character" w:customStyle="1" w:styleId="10">
    <w:name w:val="標題 1 字元"/>
    <w:basedOn w:val="a0"/>
    <w:link w:val="1"/>
    <w:uiPriority w:val="9"/>
    <w:rsid w:val="00AE11E7"/>
    <w:rPr>
      <w:rFonts w:asciiTheme="majorHAnsi" w:eastAsiaTheme="majorEastAsia" w:hAnsiTheme="majorHAnsi" w:cstheme="majorBidi"/>
      <w:b/>
      <w:bCs/>
      <w:kern w:val="52"/>
      <w:sz w:val="52"/>
      <w:szCs w:val="52"/>
    </w:rPr>
  </w:style>
  <w:style w:type="paragraph" w:styleId="a9">
    <w:name w:val="No Spacing"/>
    <w:link w:val="aa"/>
    <w:uiPriority w:val="1"/>
    <w:qFormat/>
    <w:rsid w:val="00960EBA"/>
    <w:rPr>
      <w:kern w:val="0"/>
      <w:sz w:val="22"/>
    </w:rPr>
  </w:style>
  <w:style w:type="character" w:customStyle="1" w:styleId="aa">
    <w:name w:val="無間距 字元"/>
    <w:basedOn w:val="a0"/>
    <w:link w:val="a9"/>
    <w:uiPriority w:val="1"/>
    <w:rsid w:val="00960EBA"/>
    <w:rPr>
      <w:kern w:val="0"/>
      <w:sz w:val="22"/>
    </w:rPr>
  </w:style>
  <w:style w:type="paragraph" w:styleId="ab">
    <w:name w:val="TOC Heading"/>
    <w:basedOn w:val="1"/>
    <w:next w:val="a"/>
    <w:uiPriority w:val="39"/>
    <w:unhideWhenUsed/>
    <w:qFormat/>
    <w:rsid w:val="003C6D2F"/>
    <w:pPr>
      <w:keepLines/>
      <w:widowControl/>
      <w:spacing w:before="240" w:after="0" w:line="259" w:lineRule="auto"/>
      <w:outlineLvl w:val="9"/>
    </w:pPr>
    <w:rPr>
      <w:b w:val="0"/>
      <w:bCs w:val="0"/>
      <w:color w:val="2F5496" w:themeColor="accent1" w:themeShade="BF"/>
      <w:kern w:val="0"/>
      <w:sz w:val="32"/>
      <w:szCs w:val="32"/>
    </w:rPr>
  </w:style>
  <w:style w:type="paragraph" w:styleId="12">
    <w:name w:val="toc 1"/>
    <w:basedOn w:val="a"/>
    <w:next w:val="a"/>
    <w:autoRedefine/>
    <w:uiPriority w:val="39"/>
    <w:unhideWhenUsed/>
    <w:rsid w:val="003C6D2F"/>
  </w:style>
  <w:style w:type="paragraph" w:styleId="2">
    <w:name w:val="toc 2"/>
    <w:basedOn w:val="a"/>
    <w:next w:val="a"/>
    <w:autoRedefine/>
    <w:uiPriority w:val="39"/>
    <w:unhideWhenUsed/>
    <w:rsid w:val="003C6D2F"/>
    <w:pPr>
      <w:ind w:leftChars="200" w:left="480"/>
    </w:pPr>
  </w:style>
  <w:style w:type="paragraph" w:styleId="3">
    <w:name w:val="toc 3"/>
    <w:basedOn w:val="a"/>
    <w:next w:val="a"/>
    <w:autoRedefine/>
    <w:uiPriority w:val="39"/>
    <w:unhideWhenUsed/>
    <w:rsid w:val="003C6D2F"/>
    <w:pPr>
      <w:ind w:leftChars="400" w:left="960"/>
    </w:pPr>
  </w:style>
  <w:style w:type="paragraph" w:styleId="4">
    <w:name w:val="toc 4"/>
    <w:basedOn w:val="a"/>
    <w:next w:val="a"/>
    <w:autoRedefine/>
    <w:uiPriority w:val="39"/>
    <w:unhideWhenUsed/>
    <w:rsid w:val="003C6D2F"/>
    <w:pPr>
      <w:ind w:leftChars="600" w:left="1440"/>
    </w:pPr>
  </w:style>
  <w:style w:type="paragraph" w:styleId="5">
    <w:name w:val="toc 5"/>
    <w:basedOn w:val="a"/>
    <w:next w:val="a"/>
    <w:autoRedefine/>
    <w:uiPriority w:val="39"/>
    <w:unhideWhenUsed/>
    <w:rsid w:val="003C6D2F"/>
    <w:pPr>
      <w:ind w:leftChars="800" w:left="1920"/>
    </w:pPr>
  </w:style>
  <w:style w:type="paragraph" w:styleId="6">
    <w:name w:val="toc 6"/>
    <w:basedOn w:val="a"/>
    <w:next w:val="a"/>
    <w:autoRedefine/>
    <w:uiPriority w:val="39"/>
    <w:unhideWhenUsed/>
    <w:rsid w:val="003C6D2F"/>
    <w:pPr>
      <w:ind w:leftChars="1000" w:left="2400"/>
    </w:pPr>
  </w:style>
  <w:style w:type="paragraph" w:styleId="7">
    <w:name w:val="toc 7"/>
    <w:basedOn w:val="a"/>
    <w:next w:val="a"/>
    <w:autoRedefine/>
    <w:uiPriority w:val="39"/>
    <w:unhideWhenUsed/>
    <w:rsid w:val="003C6D2F"/>
    <w:pPr>
      <w:ind w:leftChars="1200" w:left="2880"/>
    </w:pPr>
  </w:style>
  <w:style w:type="paragraph" w:styleId="8">
    <w:name w:val="toc 8"/>
    <w:basedOn w:val="a"/>
    <w:next w:val="a"/>
    <w:autoRedefine/>
    <w:uiPriority w:val="39"/>
    <w:unhideWhenUsed/>
    <w:rsid w:val="003C6D2F"/>
    <w:pPr>
      <w:ind w:leftChars="1400" w:left="3360"/>
    </w:pPr>
  </w:style>
  <w:style w:type="paragraph" w:styleId="9">
    <w:name w:val="toc 9"/>
    <w:basedOn w:val="a"/>
    <w:next w:val="a"/>
    <w:autoRedefine/>
    <w:uiPriority w:val="39"/>
    <w:unhideWhenUsed/>
    <w:rsid w:val="003C6D2F"/>
    <w:pPr>
      <w:ind w:leftChars="1600" w:left="3840"/>
    </w:pPr>
  </w:style>
  <w:style w:type="character" w:styleId="ac">
    <w:name w:val="Hyperlink"/>
    <w:basedOn w:val="a0"/>
    <w:uiPriority w:val="99"/>
    <w:unhideWhenUsed/>
    <w:rsid w:val="003C6D2F"/>
    <w:rPr>
      <w:color w:val="0563C1" w:themeColor="hyperlink"/>
      <w:u w:val="single"/>
    </w:rPr>
  </w:style>
  <w:style w:type="character" w:customStyle="1" w:styleId="13">
    <w:name w:val="未解析的提及1"/>
    <w:basedOn w:val="a0"/>
    <w:uiPriority w:val="99"/>
    <w:semiHidden/>
    <w:unhideWhenUsed/>
    <w:rsid w:val="003C6D2F"/>
    <w:rPr>
      <w:color w:val="605E5C"/>
      <w:shd w:val="clear" w:color="auto" w:fill="E1DFDD"/>
    </w:rPr>
  </w:style>
  <w:style w:type="paragraph" w:styleId="ad">
    <w:name w:val="Balloon Text"/>
    <w:basedOn w:val="a"/>
    <w:link w:val="ae"/>
    <w:uiPriority w:val="99"/>
    <w:semiHidden/>
    <w:unhideWhenUsed/>
    <w:rsid w:val="009C26EE"/>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9C26EE"/>
    <w:rPr>
      <w:rFonts w:asciiTheme="majorHAnsi" w:eastAsiaTheme="majorEastAsia" w:hAnsiTheme="majorHAnsi" w:cstheme="majorBidi"/>
      <w:sz w:val="18"/>
      <w:szCs w:val="18"/>
    </w:rPr>
  </w:style>
  <w:style w:type="table" w:customStyle="1" w:styleId="20">
    <w:name w:val="表格格線2"/>
    <w:basedOn w:val="a1"/>
    <w:next w:val="a4"/>
    <w:uiPriority w:val="39"/>
    <w:rsid w:val="0033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表格格線3"/>
    <w:basedOn w:val="a1"/>
    <w:next w:val="a4"/>
    <w:uiPriority w:val="39"/>
    <w:rsid w:val="0033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66932"/>
    <w:pPr>
      <w:widowControl/>
    </w:pPr>
    <w:rPr>
      <w:rFonts w:ascii="新細明體" w:eastAsia="新細明體" w:hAnsi="新細明體" w:cs="新細明體"/>
      <w:kern w:val="0"/>
      <w:szCs w:val="24"/>
    </w:rPr>
  </w:style>
  <w:style w:type="table" w:customStyle="1" w:styleId="40">
    <w:name w:val="表格格線4"/>
    <w:basedOn w:val="a1"/>
    <w:next w:val="a4"/>
    <w:uiPriority w:val="39"/>
    <w:rsid w:val="000B5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1"/>
    <w:basedOn w:val="a1"/>
    <w:next w:val="a4"/>
    <w:uiPriority w:val="39"/>
    <w:rsid w:val="006F48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B06BB-FBCF-4B99-8F7B-085233F8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2081</Words>
  <Characters>11864</Characters>
  <Application>Microsoft Office Word</Application>
  <DocSecurity>0</DocSecurity>
  <Lines>98</Lines>
  <Paragraphs>27</Paragraphs>
  <ScaleCrop>false</ScaleCrop>
  <Company/>
  <LinksUpToDate>false</LinksUpToDate>
  <CharactersWithSpaces>13918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交通部微解封各項防疫指引</dc:title>
  <dc:creator>交通部</dc:creator>
  <cp:lastModifiedBy>路政司運輸管理科</cp:lastModifiedBy>
  <cp:revision>2</cp:revision>
  <cp:lastPrinted>2021-10-29T07:01:00Z</cp:lastPrinted>
  <dcterms:created xsi:type="dcterms:W3CDTF">2022-01-22T08:52:00Z</dcterms:created>
  <dcterms:modified xsi:type="dcterms:W3CDTF">2022-01-22T08:52:00Z</dcterms:modified>
</cp:coreProperties>
</file>