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A1" w:rsidRPr="00C568A1" w:rsidRDefault="00D43906" w:rsidP="00C568A1">
      <w:pPr>
        <w:pStyle w:val="a3"/>
        <w:ind w:leftChars="0"/>
        <w:jc w:val="center"/>
        <w:rPr>
          <w:rFonts w:ascii="標楷體" w:eastAsia="標楷體" w:hAnsi="標楷體" w:cs="BiauKai"/>
          <w:b/>
          <w:sz w:val="26"/>
          <w:szCs w:val="26"/>
        </w:rPr>
      </w:pPr>
      <w:r w:rsidRPr="004218FC">
        <w:rPr>
          <w:rFonts w:ascii="標楷體" w:eastAsia="標楷體" w:hAnsi="標楷體" w:cs="BiauKai" w:hint="eastAsia"/>
          <w:b/>
          <w:sz w:val="32"/>
          <w:szCs w:val="32"/>
        </w:rPr>
        <w:t>110年高雄市茂林區第一屆區長</w:t>
      </w:r>
      <w:proofErr w:type="gramStart"/>
      <w:r w:rsidRPr="004218FC">
        <w:rPr>
          <w:rFonts w:ascii="標楷體" w:eastAsia="標楷體" w:hAnsi="標楷體" w:cs="BiauKai" w:hint="eastAsia"/>
          <w:b/>
          <w:sz w:val="32"/>
          <w:szCs w:val="32"/>
        </w:rPr>
        <w:t>盃</w:t>
      </w:r>
      <w:proofErr w:type="gramEnd"/>
      <w:r w:rsidRPr="004218FC">
        <w:rPr>
          <w:rFonts w:ascii="標楷體" w:eastAsia="標楷體" w:hAnsi="標楷體" w:cs="BiauKai" w:hint="eastAsia"/>
          <w:b/>
          <w:sz w:val="32"/>
          <w:szCs w:val="32"/>
        </w:rPr>
        <w:t>全國原住民傳統射箭競技邀請賽</w:t>
      </w:r>
      <w:r w:rsidR="00AE4376" w:rsidRPr="004218FC">
        <w:rPr>
          <w:rFonts w:ascii="標楷體" w:eastAsia="標楷體" w:hAnsi="標楷體" w:cs="BiauKai" w:hint="eastAsia"/>
          <w:b/>
          <w:sz w:val="32"/>
          <w:szCs w:val="32"/>
        </w:rPr>
        <w:t>-</w:t>
      </w:r>
      <w:r w:rsidRPr="004218FC">
        <w:rPr>
          <w:rFonts w:ascii="標楷體" w:eastAsia="標楷體" w:hAnsi="標楷體" w:cs="BiauKai" w:hint="eastAsia"/>
          <w:b/>
          <w:sz w:val="32"/>
          <w:szCs w:val="32"/>
        </w:rPr>
        <w:t>活動</w:t>
      </w:r>
      <w:r w:rsidR="00AE4376" w:rsidRPr="004218FC">
        <w:rPr>
          <w:rFonts w:ascii="標楷體" w:eastAsia="標楷體" w:hAnsi="標楷體" w:cs="BiauKai" w:hint="eastAsia"/>
          <w:b/>
          <w:sz w:val="32"/>
          <w:szCs w:val="32"/>
        </w:rPr>
        <w:t>簡章</w:t>
      </w:r>
    </w:p>
    <w:p w:rsidR="00D43906" w:rsidRPr="004218FC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26"/>
          <w:szCs w:val="26"/>
        </w:rPr>
      </w:pPr>
      <w:r w:rsidRPr="004218FC">
        <w:rPr>
          <w:rFonts w:ascii="標楷體" w:eastAsia="標楷體" w:hAnsi="標楷體" w:cs="BiauKai" w:hint="eastAsia"/>
          <w:b/>
          <w:sz w:val="32"/>
          <w:szCs w:val="32"/>
        </w:rPr>
        <w:t>時間：</w:t>
      </w:r>
      <w:r w:rsidRPr="004218FC">
        <w:rPr>
          <w:rFonts w:ascii="標楷體" w:eastAsia="標楷體" w:hAnsi="標楷體" w:cs="BiauKai" w:hint="eastAsia"/>
          <w:sz w:val="26"/>
          <w:szCs w:val="26"/>
        </w:rPr>
        <w:t>110年12月4日</w:t>
      </w:r>
      <w:r w:rsidR="00A3718C" w:rsidRPr="004218FC">
        <w:rPr>
          <w:rFonts w:ascii="標楷體" w:eastAsia="標楷體" w:hAnsi="標楷體" w:cs="BiauKai" w:hint="eastAsia"/>
          <w:sz w:val="26"/>
          <w:szCs w:val="26"/>
        </w:rPr>
        <w:t xml:space="preserve"> </w:t>
      </w:r>
      <w:r w:rsidRPr="004218FC">
        <w:rPr>
          <w:rFonts w:ascii="標楷體" w:eastAsia="標楷體" w:hAnsi="標楷體" w:cs="BiauKai" w:hint="eastAsia"/>
          <w:sz w:val="26"/>
          <w:szCs w:val="26"/>
        </w:rPr>
        <w:t>(</w:t>
      </w:r>
      <w:r w:rsidRPr="004218FC">
        <w:rPr>
          <w:rFonts w:ascii="標楷體" w:eastAsia="標楷體" w:hAnsi="標楷體" w:cs="BiauKai"/>
          <w:sz w:val="26"/>
          <w:szCs w:val="26"/>
        </w:rPr>
        <w:t>星期六</w:t>
      </w:r>
      <w:r w:rsidRPr="004218FC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)</w:t>
      </w:r>
    </w:p>
    <w:p w:rsidR="00D43906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地點：</w:t>
      </w:r>
      <w:r w:rsidR="00AF6BBE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高雄市茂林區萬山里萬山運動場</w:t>
      </w:r>
      <w:r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(往</w:t>
      </w:r>
      <w:r w:rsidR="00AF6BBE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萬山部落</w:t>
      </w:r>
      <w:r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)</w:t>
      </w:r>
    </w:p>
    <w:p w:rsidR="00D43906" w:rsidRPr="00AD7B54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參賽對象</w:t>
      </w:r>
      <w:r w:rsidR="00F57DE6">
        <w:rPr>
          <w:rFonts w:ascii="標楷體" w:eastAsia="標楷體" w:hAnsi="標楷體" w:cs="BiauKai" w:hint="eastAsia"/>
          <w:b/>
          <w:sz w:val="32"/>
          <w:szCs w:val="32"/>
        </w:rPr>
        <w:t>：</w:t>
      </w:r>
      <w:r w:rsidR="00F57DE6"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凡對傳統射箭活動有興趣之</w:t>
      </w:r>
      <w:r w:rsidR="00F57DE6" w:rsidRPr="00AD7B54">
        <w:rPr>
          <w:rFonts w:ascii="標楷體" w:eastAsia="標楷體" w:hAnsi="標楷體" w:cs="BiauKai"/>
          <w:color w:val="000000" w:themeColor="text1"/>
          <w:sz w:val="26"/>
          <w:szCs w:val="26"/>
        </w:rPr>
        <w:t>原住民</w:t>
      </w:r>
      <w:r w:rsidR="00F57DE6"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民眾</w:t>
      </w:r>
      <w:r w:rsidR="001D457B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，預計96隊報名額滿為止。</w:t>
      </w:r>
    </w:p>
    <w:p w:rsidR="00F57DE6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活動賽制</w:t>
      </w:r>
      <w:r w:rsidR="00F57DE6">
        <w:rPr>
          <w:rFonts w:ascii="標楷體" w:eastAsia="標楷體" w:hAnsi="標楷體" w:cs="BiauKai" w:hint="eastAsia"/>
          <w:b/>
          <w:sz w:val="32"/>
          <w:szCs w:val="32"/>
        </w:rPr>
        <w:t>：(3人1組)</w:t>
      </w:r>
    </w:p>
    <w:p w:rsidR="00F57DE6" w:rsidRPr="00BA3F2D" w:rsidRDefault="00BA3F2D" w:rsidP="00BA3F2D">
      <w:pPr>
        <w:ind w:leftChars="236" w:left="566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C27669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</w:t>
      </w:r>
      <w:proofErr w:type="gramStart"/>
      <w:r w:rsidRPr="00C27669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一</w:t>
      </w:r>
      <w:proofErr w:type="gramEnd"/>
      <w:r w:rsidRPr="00C27669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)</w:t>
      </w:r>
      <w:r w:rsidR="00F57DE6" w:rsidRPr="00C27669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社會</w:t>
      </w:r>
      <w:r w:rsidR="00F57DE6" w:rsidRPr="00BA3F2D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組</w:t>
      </w:r>
      <w:r w:rsidR="004218FC" w:rsidRPr="00BA3F2D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</w:t>
      </w:r>
      <w:r w:rsidR="00775523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詳見競賽規程</w:t>
      </w:r>
      <w:r w:rsidR="004218FC" w:rsidRPr="00BA3F2D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-技術手冊)</w:t>
      </w:r>
    </w:p>
    <w:p w:rsidR="004218FC" w:rsidRPr="00BA3F2D" w:rsidRDefault="00BA3F2D" w:rsidP="00BA3F2D">
      <w:pPr>
        <w:ind w:leftChars="236" w:left="566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BA3F2D">
        <w:rPr>
          <w:rFonts w:ascii="標楷體" w:eastAsia="標楷體" w:hAnsi="標楷體" w:cs="BiauKai" w:hint="eastAsia"/>
          <w:sz w:val="26"/>
          <w:szCs w:val="26"/>
        </w:rPr>
        <w:t>(二)</w:t>
      </w:r>
      <w:r w:rsidR="00F57DE6" w:rsidRPr="00BA3F2D">
        <w:rPr>
          <w:rFonts w:ascii="標楷體" w:eastAsia="標楷體" w:hAnsi="標楷體" w:cs="BiauKai" w:hint="eastAsia"/>
          <w:sz w:val="26"/>
          <w:szCs w:val="26"/>
        </w:rPr>
        <w:t>國小</w:t>
      </w:r>
      <w:r w:rsidR="00C54CEA" w:rsidRPr="00BA3F2D">
        <w:rPr>
          <w:rFonts w:ascii="標楷體" w:eastAsia="標楷體" w:hAnsi="標楷體" w:cs="BiauKai" w:hint="eastAsia"/>
          <w:sz w:val="26"/>
          <w:szCs w:val="26"/>
        </w:rPr>
        <w:t>組</w:t>
      </w:r>
      <w:r w:rsidR="004218FC" w:rsidRPr="00BA3F2D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</w:t>
      </w:r>
      <w:r w:rsidR="00775523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詳見競賽規程</w:t>
      </w:r>
      <w:r w:rsidR="004218FC" w:rsidRPr="00BA3F2D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-技術手冊)</w:t>
      </w:r>
    </w:p>
    <w:p w:rsidR="00741364" w:rsidRPr="004218FC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 w:rsidRPr="004218FC">
        <w:rPr>
          <w:rFonts w:ascii="標楷體" w:eastAsia="標楷體" w:hAnsi="標楷體" w:cs="BiauKai" w:hint="eastAsia"/>
          <w:b/>
          <w:sz w:val="32"/>
          <w:szCs w:val="32"/>
        </w:rPr>
        <w:t>報名</w:t>
      </w:r>
      <w:r w:rsidR="00741364" w:rsidRPr="004218FC">
        <w:rPr>
          <w:rFonts w:ascii="標楷體" w:eastAsia="標楷體" w:hAnsi="標楷體" w:cs="BiauKai" w:hint="eastAsia"/>
          <w:b/>
          <w:sz w:val="32"/>
          <w:szCs w:val="32"/>
        </w:rPr>
        <w:t>資訊</w:t>
      </w:r>
      <w:r w:rsidR="00F57DE6" w:rsidRPr="004218FC">
        <w:rPr>
          <w:rFonts w:ascii="標楷體" w:eastAsia="標楷體" w:hAnsi="標楷體" w:cs="BiauKai" w:hint="eastAsia"/>
          <w:b/>
          <w:sz w:val="32"/>
          <w:szCs w:val="32"/>
        </w:rPr>
        <w:t>：</w:t>
      </w:r>
      <w:r w:rsidR="0032392F">
        <w:rPr>
          <w:rFonts w:ascii="標楷體" w:eastAsia="標楷體" w:hAnsi="標楷體" w:cs="BiauKai" w:hint="eastAsia"/>
          <w:b/>
          <w:sz w:val="32"/>
          <w:szCs w:val="32"/>
        </w:rPr>
        <w:t xml:space="preserve">              </w:t>
      </w:r>
      <w:r w:rsidR="00F46A9F">
        <w:rPr>
          <w:rFonts w:ascii="標楷體" w:eastAsia="標楷體" w:hAnsi="標楷體" w:cs="BiauKai" w:hint="eastAsia"/>
          <w:b/>
          <w:sz w:val="32"/>
          <w:szCs w:val="32"/>
        </w:rPr>
        <w:t>※本所官網-最新消息</w:t>
      </w:r>
      <w:r w:rsidR="0032392F">
        <w:rPr>
          <w:rFonts w:ascii="標楷體" w:eastAsia="標楷體" w:hAnsi="標楷體" w:cs="BiauKai" w:hint="eastAsia"/>
          <w:b/>
          <w:sz w:val="32"/>
          <w:szCs w:val="32"/>
        </w:rPr>
        <w:t>處</w:t>
      </w:r>
      <w:r w:rsidR="00F46A9F">
        <w:rPr>
          <w:rFonts w:ascii="標楷體" w:eastAsia="標楷體" w:hAnsi="標楷體" w:cs="BiauKai" w:hint="eastAsia"/>
          <w:b/>
          <w:sz w:val="32"/>
          <w:szCs w:val="32"/>
        </w:rPr>
        <w:t>下載</w:t>
      </w:r>
    </w:p>
    <w:p w:rsidR="00D43906" w:rsidRDefault="00741364" w:rsidP="0074136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D7B54">
        <w:rPr>
          <w:rFonts w:ascii="標楷體" w:eastAsia="標楷體" w:hAnsi="標楷體" w:cs="BiauKai" w:hint="eastAsia"/>
          <w:b/>
          <w:sz w:val="32"/>
          <w:szCs w:val="32"/>
        </w:rPr>
        <w:t>日期：</w:t>
      </w:r>
      <w:r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即日期至11月19日(星期五)下午17:00截止</w:t>
      </w:r>
      <w:r w:rsid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</w:t>
      </w:r>
      <w:r w:rsidRPr="00AD7B54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不接受現場報名</w:t>
      </w:r>
      <w:r w:rsidR="00073776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)</w:t>
      </w:r>
      <w:r w:rsid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。</w:t>
      </w:r>
    </w:p>
    <w:p w:rsidR="00C54CEA" w:rsidRPr="00C54CEA" w:rsidRDefault="00741364" w:rsidP="001D457B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方式：</w:t>
      </w:r>
    </w:p>
    <w:p w:rsidR="00E23051" w:rsidRPr="00C54CEA" w:rsidRDefault="00C54CEA" w:rsidP="00C54CEA">
      <w:pPr>
        <w:ind w:left="480"/>
        <w:rPr>
          <w:rStyle w:val="a4"/>
          <w:rFonts w:ascii="標楷體" w:eastAsia="標楷體" w:hAnsi="標楷體" w:cs="BiauKai"/>
          <w:color w:val="000000" w:themeColor="text1"/>
          <w:sz w:val="26"/>
          <w:szCs w:val="26"/>
          <w:u w:val="none"/>
        </w:rPr>
      </w:pPr>
      <w:r w:rsidRP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 xml:space="preserve"> </w:t>
      </w:r>
      <w:r w:rsidR="00E23051" w:rsidRP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(1)</w:t>
      </w:r>
      <w:r w:rsidR="00741364" w:rsidRP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電郵</w:t>
      </w:r>
      <w:r w:rsidR="00E23051" w:rsidRP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：</w:t>
      </w:r>
      <w:hyperlink r:id="rId8" w:history="1">
        <w:r w:rsidR="00AD7B54" w:rsidRPr="00C54CEA">
          <w:rPr>
            <w:rStyle w:val="a4"/>
            <w:rFonts w:hAnsi="標楷體" w:hint="eastAsia"/>
            <w:sz w:val="26"/>
            <w:szCs w:val="26"/>
          </w:rPr>
          <w:t>ben1022@kcg.gov.tw</w:t>
        </w:r>
      </w:hyperlink>
    </w:p>
    <w:p w:rsidR="001D457B" w:rsidRPr="00C54CEA" w:rsidRDefault="00E23051" w:rsidP="00C54CEA">
      <w:pPr>
        <w:ind w:leftChars="236" w:left="566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C54CE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(2)Line報名：</w:t>
      </w:r>
      <w:r w:rsidR="00E53E19" w:rsidRPr="00C54CEA">
        <w:rPr>
          <w:rFonts w:ascii="標楷體" w:eastAsia="標楷體" w:hAnsi="標楷體" w:cs="BiauKai" w:hint="eastAsia"/>
          <w:sz w:val="28"/>
          <w:szCs w:val="28"/>
        </w:rPr>
        <w:t>【ID 】ben000000w，於確認聯繫後將相關報名表件電子檔備妥傳送。</w:t>
      </w:r>
    </w:p>
    <w:p w:rsidR="001D457B" w:rsidRDefault="001D457B" w:rsidP="001D457B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BiauKai"/>
          <w:sz w:val="28"/>
          <w:szCs w:val="28"/>
        </w:rPr>
      </w:pPr>
      <w:r w:rsidRPr="001D457B">
        <w:rPr>
          <w:rFonts w:ascii="標楷體" w:eastAsia="標楷體" w:hAnsi="標楷體" w:cs="BiauKai" w:hint="eastAsia"/>
          <w:b/>
          <w:sz w:val="32"/>
          <w:szCs w:val="32"/>
        </w:rPr>
        <w:t>繳費：</w:t>
      </w:r>
      <w:r w:rsidRPr="00C54CEA">
        <w:rPr>
          <w:rFonts w:ascii="標楷體" w:eastAsia="標楷體" w:hAnsi="標楷體" w:cs="BiauKai" w:hint="eastAsia"/>
          <w:sz w:val="28"/>
          <w:szCs w:val="28"/>
        </w:rPr>
        <w:t>每人新台幣300元</w:t>
      </w:r>
      <w:r w:rsidR="00C54CEA"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BA3F2D" w:rsidRPr="001613B7" w:rsidRDefault="00BA3F2D" w:rsidP="00BA3F2D">
      <w:pPr>
        <w:pStyle w:val="Standard"/>
        <w:spacing w:line="360" w:lineRule="exact"/>
        <w:ind w:left="1200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匯款帳戶</w:t>
      </w:r>
    </w:p>
    <w:p w:rsidR="00BA3F2D" w:rsidRPr="001613B7" w:rsidRDefault="00BA3F2D" w:rsidP="00BA3F2D">
      <w:pPr>
        <w:pStyle w:val="Standard"/>
        <w:spacing w:line="360" w:lineRule="exact"/>
        <w:ind w:left="1200"/>
        <w:rPr>
          <w:rFonts w:ascii="標楷體" w:eastAsia="標楷體" w:hAnsi="標楷體"/>
          <w:sz w:val="26"/>
          <w:szCs w:val="26"/>
        </w:rPr>
      </w:pPr>
      <w:r w:rsidRPr="001613B7">
        <w:rPr>
          <w:rFonts w:ascii="標楷體" w:eastAsia="標楷體" w:hAnsi="標楷體" w:hint="eastAsia"/>
          <w:sz w:val="28"/>
          <w:szCs w:val="28"/>
        </w:rPr>
        <w:t>(1)帳號:</w:t>
      </w:r>
      <w:r w:rsidRPr="001613B7">
        <w:rPr>
          <w:rFonts w:ascii="標楷體" w:eastAsia="標楷體" w:hAnsi="標楷體" w:hint="eastAsia"/>
          <w:sz w:val="26"/>
          <w:szCs w:val="26"/>
        </w:rPr>
        <w:t xml:space="preserve"> 00015161095019</w:t>
      </w:r>
    </w:p>
    <w:p w:rsidR="00BA3F2D" w:rsidRPr="001613B7" w:rsidRDefault="00BA3F2D" w:rsidP="00BA3F2D">
      <w:pPr>
        <w:pStyle w:val="Standard"/>
        <w:spacing w:line="360" w:lineRule="exact"/>
        <w:ind w:left="1200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(2)代碼:</w:t>
      </w:r>
      <w:r w:rsidRPr="001613B7">
        <w:rPr>
          <w:rFonts w:ascii="標楷體" w:eastAsia="標楷體" w:hAnsi="標楷體" w:hint="eastAsia"/>
        </w:rPr>
        <w:t xml:space="preserve"> 高雄市鳳山區農會(代號：6190015)</w:t>
      </w:r>
    </w:p>
    <w:p w:rsidR="00BA3F2D" w:rsidRPr="001613B7" w:rsidRDefault="00BA3F2D" w:rsidP="00BA3F2D">
      <w:pPr>
        <w:pStyle w:val="Standard"/>
        <w:spacing w:line="360" w:lineRule="exact"/>
        <w:ind w:left="1200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(3)戶名:</w:t>
      </w:r>
      <w:r w:rsidRPr="001613B7">
        <w:rPr>
          <w:rFonts w:ascii="標楷體" w:eastAsia="標楷體" w:hAnsi="標楷體" w:hint="eastAsia"/>
        </w:rPr>
        <w:t xml:space="preserve"> 高雄市茂林區公所(統一編號：85695059)</w:t>
      </w:r>
    </w:p>
    <w:p w:rsidR="00BA3F2D" w:rsidRPr="00BA3F2D" w:rsidRDefault="00BA3F2D" w:rsidP="00BA3F2D">
      <w:pPr>
        <w:pStyle w:val="Standard"/>
        <w:spacing w:line="360" w:lineRule="exact"/>
        <w:ind w:left="1200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="00FE5B79" w:rsidRPr="001613B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E5B79" w:rsidRPr="001613B7">
        <w:rPr>
          <w:rFonts w:ascii="標楷體" w:eastAsia="標楷體" w:hAnsi="標楷體" w:hint="eastAsia"/>
          <w:sz w:val="28"/>
          <w:szCs w:val="28"/>
        </w:rPr>
        <w:t>請</w:t>
      </w:r>
      <w:r w:rsidR="00FE5B79">
        <w:rPr>
          <w:rFonts w:ascii="標楷體" w:eastAsia="標楷體" w:hAnsi="標楷體" w:hint="eastAsia"/>
          <w:sz w:val="28"/>
          <w:szCs w:val="28"/>
        </w:rPr>
        <w:t>於報名後3日內繳交報名費並</w:t>
      </w:r>
      <w:r w:rsidR="00FE5B79" w:rsidRPr="001613B7">
        <w:rPr>
          <w:rFonts w:ascii="標楷體" w:eastAsia="標楷體" w:hAnsi="標楷體" w:hint="eastAsia"/>
          <w:sz w:val="28"/>
          <w:szCs w:val="28"/>
        </w:rPr>
        <w:t>來電確認收訖</w:t>
      </w:r>
      <w:r w:rsidRPr="001613B7">
        <w:rPr>
          <w:rFonts w:ascii="標楷體" w:eastAsia="標楷體" w:hAnsi="標楷體" w:hint="eastAsia"/>
          <w:sz w:val="28"/>
          <w:szCs w:val="28"/>
        </w:rPr>
        <w:t>，另於轉帳時備註姓名或參加射箭比賽字樣。</w:t>
      </w:r>
    </w:p>
    <w:p w:rsidR="00AD7B54" w:rsidRDefault="00AD7B54" w:rsidP="00741364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聯絡：</w:t>
      </w:r>
      <w:r w:rsidRPr="00AD7B54">
        <w:rPr>
          <w:rFonts w:ascii="標楷體" w:eastAsia="標楷體" w:hAnsi="標楷體" w:cs="BiauKai" w:hint="eastAsia"/>
          <w:sz w:val="26"/>
          <w:szCs w:val="26"/>
        </w:rPr>
        <w:t>茂林區公所民政課07-6801045分機236課員顏</w:t>
      </w:r>
      <w:proofErr w:type="gramStart"/>
      <w:r w:rsidRPr="00AD7B54">
        <w:rPr>
          <w:rFonts w:ascii="標楷體" w:eastAsia="標楷體" w:hAnsi="標楷體" w:cs="BiauKai" w:hint="eastAsia"/>
          <w:sz w:val="26"/>
          <w:szCs w:val="26"/>
        </w:rPr>
        <w:t>稟桓</w:t>
      </w:r>
      <w:proofErr w:type="gramEnd"/>
    </w:p>
    <w:p w:rsidR="00BA3F2D" w:rsidRPr="00AD7B54" w:rsidRDefault="00BA3F2D" w:rsidP="00BA3F2D">
      <w:pPr>
        <w:pStyle w:val="a3"/>
        <w:ind w:leftChars="0" w:left="1200"/>
        <w:rPr>
          <w:rFonts w:ascii="標楷體" w:eastAsia="標楷體" w:hAnsi="標楷體" w:cs="BiauKai"/>
          <w:sz w:val="26"/>
          <w:szCs w:val="26"/>
        </w:rPr>
      </w:pPr>
    </w:p>
    <w:p w:rsidR="00D43906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lastRenderedPageBreak/>
        <w:t>活動流程</w:t>
      </w:r>
      <w:r w:rsidR="00F57DE6">
        <w:rPr>
          <w:rFonts w:ascii="標楷體" w:eastAsia="標楷體" w:hAnsi="標楷體" w:cs="BiauKai" w:hint="eastAsia"/>
          <w:b/>
          <w:sz w:val="32"/>
          <w:szCs w:val="32"/>
        </w:rPr>
        <w:t>：</w:t>
      </w:r>
    </w:p>
    <w:tbl>
      <w:tblPr>
        <w:tblW w:w="9640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253"/>
      </w:tblGrid>
      <w:tr w:rsidR="003B69A6" w:rsidRPr="008F709C" w:rsidTr="003B69A6">
        <w:trPr>
          <w:trHeight w:val="408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9A6" w:rsidRPr="008F709C" w:rsidRDefault="003B69A6" w:rsidP="001D6AA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日期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9A6" w:rsidRPr="008F709C" w:rsidRDefault="003B69A6" w:rsidP="001D6AA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上午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9A6" w:rsidRPr="008F709C" w:rsidRDefault="003B69A6" w:rsidP="001D6AA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下午</w:t>
            </w:r>
          </w:p>
        </w:tc>
      </w:tr>
      <w:tr w:rsidR="00A3718C" w:rsidRPr="008F709C" w:rsidTr="003B69A6">
        <w:trPr>
          <w:trHeight w:val="408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18C" w:rsidRPr="001804D6" w:rsidRDefault="00A3718C" w:rsidP="001D6AA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1804D6">
              <w:rPr>
                <w:rFonts w:ascii="標楷體" w:eastAsia="標楷體" w:hAnsi="標楷體" w:cs="Calibri" w:hint="eastAsia"/>
                <w:bCs/>
              </w:rPr>
              <w:t>12/4</w:t>
            </w:r>
          </w:p>
          <w:p w:rsidR="00A3718C" w:rsidRPr="001804D6" w:rsidRDefault="00A3718C" w:rsidP="001D6AA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1804D6">
              <w:rPr>
                <w:rFonts w:ascii="標楷體" w:eastAsia="標楷體" w:hAnsi="標楷體" w:cs="Calibri" w:hint="eastAsia"/>
                <w:bCs/>
              </w:rPr>
              <w:t>星期六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07:00-08:20  報到檢錄.公開練習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08:20-08:30  領隊會議 整理場地</w:t>
            </w:r>
          </w:p>
          <w:p w:rsidR="00A3718C" w:rsidRDefault="00A3718C" w:rsidP="002D0E51">
            <w:pPr>
              <w:spacing w:line="460" w:lineRule="exact"/>
              <w:ind w:left="1531" w:hangingChars="638" w:hanging="153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08:30-10:00  公開團體組排</w:t>
            </w:r>
            <w:r>
              <w:rPr>
                <w:rFonts w:ascii="標楷體" w:eastAsia="標楷體" w:hAnsi="標楷體" w:hint="eastAsia"/>
                <w:kern w:val="0"/>
              </w:rPr>
              <w:t>名賽第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一、二局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10:00-10:30  開幕典禮[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開箭儀式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]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10:30-11:30  </w:t>
            </w:r>
            <w:r>
              <w:rPr>
                <w:rFonts w:ascii="標楷體" w:eastAsia="標楷體" w:hAnsi="標楷體" w:cs="Calibri" w:hint="eastAsia"/>
              </w:rPr>
              <w:t>公開團體組</w:t>
            </w:r>
            <w:r>
              <w:rPr>
                <w:rFonts w:ascii="標楷體" w:eastAsia="標楷體" w:hAnsi="標楷體" w:hint="eastAsia"/>
                <w:kern w:val="0"/>
              </w:rPr>
              <w:t>排名賽第三局</w:t>
            </w:r>
          </w:p>
          <w:p w:rsidR="00A3718C" w:rsidRPr="00BA0915" w:rsidRDefault="00A3718C" w:rsidP="002D0E5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11:30-12:00  國小組團體.個人排名決賽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 xml:space="preserve">12:00-13:00  午餐休息 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13:00-14:30  男女個人32強決賽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14:30-16:00  混雙男女團體組</w:t>
            </w:r>
            <w:r>
              <w:rPr>
                <w:rFonts w:ascii="標楷體" w:eastAsia="標楷體" w:hAnsi="標楷體" w:hint="eastAsia"/>
                <w:kern w:val="0"/>
              </w:rPr>
              <w:t>16強</w:t>
            </w:r>
          </w:p>
          <w:p w:rsidR="00A3718C" w:rsidRDefault="00A3718C" w:rsidP="002D0E5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決賽</w:t>
            </w:r>
          </w:p>
          <w:p w:rsidR="00A3718C" w:rsidRPr="00BA0915" w:rsidRDefault="00A3718C" w:rsidP="002D0E5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16:00-16:30  閉幕頒獎</w:t>
            </w:r>
          </w:p>
        </w:tc>
      </w:tr>
    </w:tbl>
    <w:p w:rsidR="00D43906" w:rsidRDefault="00D43906" w:rsidP="00D4390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活動獎勵</w:t>
      </w:r>
      <w:r w:rsidR="00F57DE6">
        <w:rPr>
          <w:rFonts w:ascii="標楷體" w:eastAsia="標楷體" w:hAnsi="標楷體" w:cs="BiauKai" w:hint="eastAsia"/>
          <w:b/>
          <w:sz w:val="32"/>
          <w:szCs w:val="32"/>
        </w:rPr>
        <w:t>：</w:t>
      </w:r>
    </w:p>
    <w:tbl>
      <w:tblPr>
        <w:tblpPr w:leftFromText="180" w:rightFromText="180" w:vertAnchor="text" w:tblpY="1"/>
        <w:tblOverlap w:val="never"/>
        <w:tblW w:w="91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10"/>
        <w:gridCol w:w="2845"/>
        <w:gridCol w:w="8"/>
        <w:gridCol w:w="984"/>
        <w:gridCol w:w="8"/>
        <w:gridCol w:w="3114"/>
        <w:gridCol w:w="1440"/>
        <w:gridCol w:w="10"/>
      </w:tblGrid>
      <w:tr w:rsidR="00BC56B6" w:rsidTr="00BC56B6">
        <w:trPr>
          <w:gridAfter w:val="1"/>
          <w:wAfter w:w="10" w:type="dxa"/>
          <w:trHeight w:val="274"/>
        </w:trPr>
        <w:tc>
          <w:tcPr>
            <w:tcW w:w="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BC56B6" w:rsidRDefault="00BC56B6" w:rsidP="002E18BA">
            <w:pPr>
              <w:widowControl/>
              <w:snapToGrid w:val="0"/>
              <w:ind w:left="113" w:right="113"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別組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Default="00BC56B6" w:rsidP="002E18BA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  目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金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BC56B6" w:rsidTr="00BC56B6">
        <w:trPr>
          <w:gridAfter w:val="1"/>
          <w:wAfter w:w="10" w:type="dxa"/>
          <w:trHeight w:val="274"/>
        </w:trPr>
        <w:tc>
          <w:tcPr>
            <w:tcW w:w="91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社會(公開)組</w:t>
            </w:r>
          </w:p>
        </w:tc>
      </w:tr>
      <w:tr w:rsidR="00BC56B6" w:rsidRPr="00F84EB5" w:rsidTr="00BC56B6">
        <w:trPr>
          <w:gridAfter w:val="1"/>
          <w:wAfter w:w="10" w:type="dxa"/>
          <w:trHeight w:val="202"/>
        </w:trPr>
        <w:tc>
          <w:tcPr>
            <w:tcW w:w="7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BC56B6" w:rsidRDefault="00BC56B6" w:rsidP="002E18B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2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公開團體組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166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270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9,000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218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192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192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BC56B6" w:rsidRPr="00F84EB5" w:rsidTr="00BC56B6">
        <w:trPr>
          <w:gridAfter w:val="1"/>
          <w:wAfter w:w="10" w:type="dxa"/>
          <w:trHeight w:val="18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C56B6" w:rsidRDefault="00BC56B6" w:rsidP="002E18B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男個人組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男個人組</w:t>
            </w:r>
          </w:p>
          <w:p w:rsidR="00BC56B6" w:rsidRDefault="00BC56B6" w:rsidP="002E18BA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BC56B6" w:rsidRPr="00F84EB5" w:rsidTr="00BC56B6">
        <w:trPr>
          <w:gridAfter w:val="1"/>
          <w:wAfter w:w="10" w:type="dxa"/>
          <w:trHeight w:val="286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248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209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292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C56B6" w:rsidRDefault="00BC56B6" w:rsidP="002E18BA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BC56B6" w:rsidRPr="00F84EB5" w:rsidRDefault="00BC56B6" w:rsidP="002E18BA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292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10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</w:p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 xml:space="preserve">組 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女個人組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BC56B6" w:rsidRPr="00F84EB5" w:rsidTr="00BC56B6">
        <w:trPr>
          <w:gridAfter w:val="1"/>
          <w:wAfter w:w="10" w:type="dxa"/>
          <w:trHeight w:val="376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410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240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180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180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rPr>
          <w:gridAfter w:val="1"/>
          <w:wAfter w:w="10" w:type="dxa"/>
          <w:trHeight w:val="41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混</w:t>
            </w:r>
          </w:p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:rsidR="00BC56B6" w:rsidRDefault="00BC56B6" w:rsidP="002E18BA">
            <w:pPr>
              <w:widowControl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cs="Noto Sans CJK JP Regular" w:hint="eastAsia"/>
              </w:rPr>
              <w:t xml:space="preserve">    男女</w:t>
            </w:r>
            <w:proofErr w:type="gramStart"/>
            <w:r>
              <w:rPr>
                <w:rFonts w:ascii="標楷體" w:eastAsia="標楷體" w:hAnsi="標楷體" w:cs="Noto Sans CJK JP Regular" w:hint="eastAsia"/>
              </w:rPr>
              <w:t>混雙組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(各5,000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BC56B6" w:rsidRPr="00F84EB5" w:rsidTr="00BC56B6">
        <w:trPr>
          <w:gridAfter w:val="1"/>
          <w:wAfter w:w="10" w:type="dxa"/>
          <w:trHeight w:val="414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(各3,000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BC56B6" w:rsidRPr="00F84EB5" w:rsidTr="00BC56B6">
        <w:trPr>
          <w:gridAfter w:val="1"/>
          <w:wAfter w:w="10" w:type="dxa"/>
          <w:trHeight w:val="406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4,000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(各2,000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BC56B6" w:rsidRPr="00F84EB5" w:rsidTr="00BC56B6">
        <w:trPr>
          <w:gridAfter w:val="1"/>
          <w:wAfter w:w="10" w:type="dxa"/>
          <w:trHeight w:val="420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B6" w:rsidRDefault="00BC56B6" w:rsidP="002E18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56B6" w:rsidRDefault="00BC56B6" w:rsidP="002E18BA">
            <w:pPr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C56B6" w:rsidRPr="00F84EB5" w:rsidRDefault="00BC56B6" w:rsidP="002E18BA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(各1,000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C56B6" w:rsidRPr="00F84EB5" w:rsidRDefault="00BC56B6" w:rsidP="002E18BA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33"/>
        </w:trPr>
        <w:tc>
          <w:tcPr>
            <w:tcW w:w="9120" w:type="dxa"/>
            <w:gridSpan w:val="9"/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EB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</w:trPr>
        <w:tc>
          <w:tcPr>
            <w:tcW w:w="711" w:type="dxa"/>
            <w:gridSpan w:val="2"/>
            <w:vMerge w:val="restart"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56B6" w:rsidRPr="00D370D8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</w:trPr>
        <w:tc>
          <w:tcPr>
            <w:tcW w:w="711" w:type="dxa"/>
            <w:gridSpan w:val="2"/>
            <w:vMerge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4,000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90"/>
        </w:trPr>
        <w:tc>
          <w:tcPr>
            <w:tcW w:w="711" w:type="dxa"/>
            <w:gridSpan w:val="2"/>
            <w:vMerge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盃1座、獎牌三面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</w:trPr>
        <w:tc>
          <w:tcPr>
            <w:tcW w:w="711" w:type="dxa"/>
            <w:gridSpan w:val="2"/>
            <w:vMerge w:val="restart"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國小個人男子組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</w:trPr>
        <w:tc>
          <w:tcPr>
            <w:tcW w:w="711" w:type="dxa"/>
            <w:gridSpan w:val="2"/>
            <w:vMerge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RPr="00F84EB5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29"/>
        </w:trPr>
        <w:tc>
          <w:tcPr>
            <w:tcW w:w="711" w:type="dxa"/>
            <w:gridSpan w:val="2"/>
            <w:vMerge/>
            <w:tcBorders>
              <w:bottom w:val="nil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70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國小個人女子組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650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BC56B6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:rsidR="00BC56B6" w:rsidRPr="007A62BD" w:rsidRDefault="00BC56B6" w:rsidP="002E18BA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神</w:t>
            </w:r>
          </w:p>
          <w:p w:rsidR="00BC56B6" w:rsidRPr="007A62BD" w:rsidRDefault="00BC56B6" w:rsidP="002E18BA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射</w:t>
            </w:r>
          </w:p>
          <w:p w:rsidR="00BC56B6" w:rsidRPr="007A62BD" w:rsidRDefault="00BC56B6" w:rsidP="002E18BA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手</w:t>
            </w:r>
          </w:p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獎</w:t>
            </w: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男女各一名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</w:t>
            </w:r>
          </w:p>
        </w:tc>
      </w:tr>
      <w:tr w:rsidR="00BC56B6" w:rsidTr="00BC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</w:trPr>
        <w:tc>
          <w:tcPr>
            <w:tcW w:w="712" w:type="dxa"/>
            <w:gridSpan w:val="2"/>
            <w:vMerge/>
          </w:tcPr>
          <w:p w:rsidR="00BC56B6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:rsidR="00BC56B6" w:rsidRPr="00F84EB5" w:rsidRDefault="00BC56B6" w:rsidP="002E18BA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:rsidR="00BC56B6" w:rsidRPr="00F84EB5" w:rsidRDefault="00BC56B6" w:rsidP="002E18BA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</w:rPr>
              <w:t>盃1座</w:t>
            </w:r>
          </w:p>
        </w:tc>
      </w:tr>
    </w:tbl>
    <w:p w:rsidR="008542B8" w:rsidRDefault="008542B8" w:rsidP="008542B8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8542B8" w:rsidRPr="008542B8" w:rsidRDefault="008542B8" w:rsidP="008542B8">
      <w:pPr>
        <w:rPr>
          <w:rFonts w:ascii="標楷體" w:eastAsia="標楷體" w:hAnsi="標楷體" w:cs="BiauKai"/>
          <w:b/>
          <w:sz w:val="32"/>
          <w:szCs w:val="32"/>
        </w:rPr>
      </w:pPr>
    </w:p>
    <w:p w:rsidR="008542B8" w:rsidRDefault="008542B8" w:rsidP="008542B8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B22AA9" w:rsidRPr="005E02FC" w:rsidRDefault="00B22AA9" w:rsidP="00B22AA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Cs w:val="24"/>
        </w:rPr>
      </w:pPr>
      <w:r w:rsidRPr="005E02FC">
        <w:rPr>
          <w:rFonts w:ascii="標楷體" w:eastAsia="標楷體" w:hAnsi="標楷體" w:cs="BiauKai" w:hint="eastAsia"/>
          <w:b/>
          <w:sz w:val="32"/>
          <w:szCs w:val="32"/>
        </w:rPr>
        <w:lastRenderedPageBreak/>
        <w:t>示意圖：</w:t>
      </w:r>
      <w:r w:rsidR="000A68C6" w:rsidRPr="005E02FC">
        <w:rPr>
          <w:rFonts w:ascii="標楷體" w:eastAsia="標楷體" w:hAnsi="標楷體" w:cs="BiauKai" w:hint="eastAsia"/>
          <w:b/>
          <w:szCs w:val="24"/>
        </w:rPr>
        <w:t>會場</w:t>
      </w:r>
      <w:r w:rsidR="00280D1A" w:rsidRPr="005E02FC">
        <w:rPr>
          <w:rFonts w:ascii="標楷體" w:eastAsia="標楷體" w:hAnsi="標楷體" w:cs="BiauKai" w:hint="eastAsia"/>
          <w:b/>
          <w:szCs w:val="24"/>
        </w:rPr>
        <w:t>-</w:t>
      </w:r>
      <w:r w:rsidR="000A68C6" w:rsidRPr="005E02FC">
        <w:rPr>
          <w:rFonts w:ascii="標楷體" w:eastAsia="標楷體" w:hAnsi="標楷體" w:cs="BiauKai" w:hint="eastAsia"/>
          <w:b/>
          <w:szCs w:val="24"/>
        </w:rPr>
        <w:t>本區</w:t>
      </w:r>
      <w:r w:rsidR="00517087" w:rsidRPr="005E02FC">
        <w:rPr>
          <w:rFonts w:ascii="標楷體" w:eastAsia="標楷體" w:hAnsi="標楷體" w:cs="BiauKai" w:hint="eastAsia"/>
          <w:b/>
          <w:szCs w:val="24"/>
        </w:rPr>
        <w:t>萬山里萬山運動場</w:t>
      </w:r>
    </w:p>
    <w:p w:rsidR="00B22AA9" w:rsidRDefault="005E02FC" w:rsidP="00B22AA9">
      <w:pPr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5F401E" wp14:editId="012B7E4B">
            <wp:simplePos x="0" y="0"/>
            <wp:positionH relativeFrom="column">
              <wp:posOffset>105770</wp:posOffset>
            </wp:positionH>
            <wp:positionV relativeFrom="paragraph">
              <wp:posOffset>92122</wp:posOffset>
            </wp:positionV>
            <wp:extent cx="5267960" cy="3773805"/>
            <wp:effectExtent l="0" t="0" r="8890" b="0"/>
            <wp:wrapNone/>
            <wp:docPr id="1" name="圖片 1" descr="C:\Users\user\Desktop\109.5.19顏稟桓資料暫存\@3.體育業務\110年\110年各項體育競賽資料\110年12月4-5-區長盃全國原住民射箭比賽\2.活動執行計畫及相關資料\4.圖檔\萬山場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9.5.19顏稟桓資料暫存\@3.體育業務\110年\110年各項體育競賽資料\110年12月4-5-區長盃全國原住民射箭比賽\2.活動執行計畫及相關資料\4.圖檔\萬山場地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B1" w:rsidRDefault="00FE46B1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0A68C6" w:rsidRDefault="000A68C6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0A68C6" w:rsidRDefault="000A68C6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0A68C6" w:rsidRDefault="000A68C6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C21DE2" w:rsidRDefault="00C21DE2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C21DE2" w:rsidRPr="00C54CEA" w:rsidRDefault="00C21DE2" w:rsidP="00C54CEA">
      <w:pPr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Pr="00E923E0" w:rsidRDefault="00E923E0" w:rsidP="00E923E0">
      <w:pPr>
        <w:rPr>
          <w:rFonts w:ascii="標楷體" w:eastAsia="標楷體" w:hAnsi="標楷體" w:cs="BiauKai"/>
          <w:b/>
          <w:sz w:val="32"/>
          <w:szCs w:val="32"/>
        </w:rPr>
      </w:pPr>
      <w:bookmarkStart w:id="0" w:name="_GoBack"/>
      <w:bookmarkEnd w:id="0"/>
    </w:p>
    <w:p w:rsidR="00E923E0" w:rsidRDefault="005E02FC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D5F0DD" wp14:editId="44863D1B">
            <wp:simplePos x="0" y="0"/>
            <wp:positionH relativeFrom="column">
              <wp:posOffset>166370</wp:posOffset>
            </wp:positionH>
            <wp:positionV relativeFrom="paragraph">
              <wp:posOffset>73025</wp:posOffset>
            </wp:positionV>
            <wp:extent cx="5274945" cy="3002280"/>
            <wp:effectExtent l="0" t="0" r="1905" b="7620"/>
            <wp:wrapNone/>
            <wp:docPr id="2" name="圖片 2" descr="C:\Users\user\Desktop\109.5.19顏稟桓資料暫存\@3.體育業務\110年\110年各項體育競賽資料\110年12月4-5-區長盃全國原住民射箭比賽\2.活動執行計畫及相關資料\4.圖檔\萬山場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9.5.19顏稟桓資料暫存\@3.體育業務\110年\110年各項體育競賽資料\110年12月4-5-區長盃全國原住民射箭比賽\2.活動執行計畫及相關資料\4.圖檔\萬山場地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Pr="00E923E0" w:rsidRDefault="00E923E0" w:rsidP="00E923E0">
      <w:pPr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Default="00E923E0" w:rsidP="00E923E0">
      <w:pPr>
        <w:pStyle w:val="a3"/>
        <w:ind w:leftChars="0"/>
        <w:rPr>
          <w:rFonts w:ascii="標楷體" w:eastAsia="標楷體" w:hAnsi="標楷體" w:cs="BiauKai"/>
          <w:b/>
          <w:sz w:val="32"/>
          <w:szCs w:val="32"/>
        </w:rPr>
      </w:pPr>
    </w:p>
    <w:p w:rsidR="00E923E0" w:rsidRPr="008542B8" w:rsidRDefault="00E923E0" w:rsidP="008542B8">
      <w:pPr>
        <w:rPr>
          <w:rFonts w:ascii="標楷體" w:eastAsia="標楷體" w:hAnsi="標楷體" w:cs="BiauKai"/>
          <w:b/>
          <w:sz w:val="32"/>
          <w:szCs w:val="32"/>
        </w:rPr>
      </w:pPr>
    </w:p>
    <w:p w:rsidR="00714107" w:rsidRDefault="00B22AA9" w:rsidP="0071410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lastRenderedPageBreak/>
        <w:t>交通/住宿資訊：</w:t>
      </w:r>
    </w:p>
    <w:p w:rsidR="004218FC" w:rsidRDefault="004218FC" w:rsidP="004218FC">
      <w:pPr>
        <w:pStyle w:val="a3"/>
        <w:ind w:leftChars="0"/>
        <w:rPr>
          <w:rFonts w:ascii="標楷體" w:eastAsia="標楷體" w:hAnsi="標楷體"/>
          <w:sz w:val="20"/>
          <w:szCs w:val="20"/>
          <w:shd w:val="clear" w:color="auto" w:fill="FFFFFF"/>
        </w:rPr>
      </w:pPr>
      <w:r w:rsidRPr="004F7726">
        <w:rPr>
          <w:rStyle w:val="traffic"/>
          <w:rFonts w:ascii="標楷體" w:eastAsia="標楷體" w:hAnsi="標楷體" w:hint="eastAsia"/>
          <w:color w:val="25C19C"/>
          <w:shd w:val="clear" w:color="auto" w:fill="FFFFFF"/>
        </w:rPr>
        <w:t>【大眾運輸】</w:t>
      </w:r>
      <w:r w:rsidRPr="004F7726">
        <w:rPr>
          <w:rFonts w:ascii="標楷體" w:eastAsia="標楷體" w:hAnsi="標楷體" w:hint="eastAsia"/>
          <w:color w:val="908F8F"/>
          <w:sz w:val="23"/>
          <w:szCs w:val="23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1.台鐵高雄站→高雄客運（往六龜、</w:t>
      </w:r>
      <w:proofErr w:type="gramStart"/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荖</w:t>
      </w:r>
      <w:proofErr w:type="gramEnd"/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濃、寶來）→茂林國家風景區→即可到達。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2.台鐵屏東站→屏東客運（往茂林或三地門）→茂林國家風景區→即可到達。</w:t>
      </w:r>
      <w:r w:rsidRPr="004F7726">
        <w:rPr>
          <w:rFonts w:ascii="標楷體" w:eastAsia="標楷體" w:hAnsi="標楷體" w:hint="eastAsia"/>
          <w:color w:val="908F8F"/>
          <w:sz w:val="23"/>
          <w:szCs w:val="23"/>
        </w:rPr>
        <w:br/>
      </w:r>
      <w:r w:rsidRPr="004F7726">
        <w:rPr>
          <w:rStyle w:val="traffic"/>
          <w:rFonts w:ascii="標楷體" w:eastAsia="標楷體" w:hAnsi="標楷體" w:hint="eastAsia"/>
          <w:color w:val="25C19C"/>
          <w:shd w:val="clear" w:color="auto" w:fill="FFFFFF"/>
        </w:rPr>
        <w:t>【自行開車】</w:t>
      </w:r>
      <w:r w:rsidRPr="004F7726">
        <w:rPr>
          <w:rFonts w:ascii="標楷體" w:eastAsia="標楷體" w:hAnsi="標楷體" w:hint="eastAsia"/>
          <w:color w:val="908F8F"/>
          <w:sz w:val="23"/>
          <w:szCs w:val="23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1.國道1號→路竹交流道→台28線→田寮→旗山→美濃→六龜→茂林國家風景區。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2.國道1號→岡山交流道→縣道186線→燕巢→台22線→里港→高樹→茂林→茂林國家風景區。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3.國道1號→高雄交流道→鳳山市→台1線→台3線→屏東市→台24線→長治→三地門→茂林國家風景區。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4.國道3號→田寮交流道→台28線→旗山→美濃→六龜→茂林國家風景區。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5.國道3號→燕巢交流道→台22線→里港→高樹→茂林→茂林國家風景區。</w:t>
      </w:r>
      <w:r w:rsidRPr="004F7726">
        <w:rPr>
          <w:rFonts w:ascii="標楷體" w:eastAsia="標楷體" w:hAnsi="標楷體" w:hint="eastAsia"/>
          <w:sz w:val="20"/>
          <w:szCs w:val="20"/>
        </w:rPr>
        <w:br/>
      </w:r>
      <w:r w:rsidRPr="004F7726">
        <w:rPr>
          <w:rFonts w:ascii="標楷體" w:eastAsia="標楷體" w:hAnsi="標楷體" w:hint="eastAsia"/>
          <w:sz w:val="20"/>
          <w:szCs w:val="20"/>
          <w:shd w:val="clear" w:color="auto" w:fill="FFFFFF"/>
        </w:rPr>
        <w:t>6.國道3號→九如交流道→台3線→屏東市→台24線→長治→三地門→茂林國家風景區。</w:t>
      </w:r>
    </w:p>
    <w:p w:rsidR="004218FC" w:rsidRDefault="004218FC" w:rsidP="004218FC">
      <w:pPr>
        <w:pStyle w:val="a3"/>
        <w:ind w:leftChars="0"/>
        <w:rPr>
          <w:rStyle w:val="traffic"/>
          <w:rFonts w:ascii="標楷體" w:eastAsia="標楷體" w:hAnsi="標楷體"/>
          <w:color w:val="25C19C"/>
          <w:shd w:val="clear" w:color="auto" w:fill="FFFFFF"/>
        </w:rPr>
      </w:pPr>
      <w:r w:rsidRPr="004F7726">
        <w:rPr>
          <w:rStyle w:val="traffic"/>
          <w:rFonts w:ascii="標楷體" w:eastAsia="標楷體" w:hAnsi="標楷體" w:hint="eastAsia"/>
          <w:color w:val="25C19C"/>
          <w:shd w:val="clear" w:color="auto" w:fill="FFFFFF"/>
        </w:rPr>
        <w:t>【</w:t>
      </w:r>
      <w:r>
        <w:rPr>
          <w:rStyle w:val="traffic"/>
          <w:rFonts w:ascii="標楷體" w:eastAsia="標楷體" w:hAnsi="標楷體" w:hint="eastAsia"/>
          <w:color w:val="25C19C"/>
          <w:shd w:val="clear" w:color="auto" w:fill="FFFFFF"/>
        </w:rPr>
        <w:t>住宿</w:t>
      </w:r>
      <w:r w:rsidRPr="004F7726">
        <w:rPr>
          <w:rStyle w:val="traffic"/>
          <w:rFonts w:ascii="標楷體" w:eastAsia="標楷體" w:hAnsi="標楷體" w:hint="eastAsia"/>
          <w:color w:val="25C19C"/>
          <w:shd w:val="clear" w:color="auto" w:fill="FFFFFF"/>
        </w:rPr>
        <w:t>】</w:t>
      </w:r>
    </w:p>
    <w:p w:rsidR="004218FC" w:rsidRPr="00EC7480" w:rsidRDefault="004218FC" w:rsidP="004218F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0"/>
          <w:szCs w:val="20"/>
          <w:shd w:val="clear" w:color="auto" w:fill="FFFFFF"/>
        </w:rPr>
      </w:pPr>
      <w:r w:rsidRPr="00EC7480">
        <w:rPr>
          <w:rFonts w:ascii="標楷體" w:eastAsia="標楷體" w:hAnsi="標楷體" w:hint="eastAsia"/>
          <w:sz w:val="20"/>
          <w:szCs w:val="20"/>
          <w:shd w:val="clear" w:color="auto" w:fill="FFFFFF"/>
        </w:rPr>
        <w:t>茂林區</w:t>
      </w:r>
      <w:proofErr w:type="gramStart"/>
      <w:r w:rsidRPr="00EC7480">
        <w:rPr>
          <w:rFonts w:ascii="標楷體" w:eastAsia="標楷體" w:hAnsi="標楷體" w:hint="eastAsia"/>
          <w:sz w:val="20"/>
          <w:szCs w:val="20"/>
          <w:shd w:val="clear" w:color="auto" w:fill="FFFFFF"/>
        </w:rPr>
        <w:t>公所官網</w:t>
      </w:r>
      <w:proofErr w:type="gramEnd"/>
      <w:r w:rsidRPr="00EC7480">
        <w:rPr>
          <w:rFonts w:ascii="標楷體" w:eastAsia="標楷體" w:hAnsi="標楷體" w:hint="eastAsia"/>
          <w:sz w:val="20"/>
          <w:szCs w:val="20"/>
          <w:shd w:val="clear" w:color="auto" w:fill="FFFFFF"/>
        </w:rPr>
        <w:t>07-6801045</w:t>
      </w:r>
    </w:p>
    <w:p w:rsidR="004218FC" w:rsidRDefault="00ED56E5" w:rsidP="004218FC">
      <w:pPr>
        <w:pStyle w:val="a3"/>
        <w:ind w:leftChars="0" w:left="840"/>
        <w:rPr>
          <w:rFonts w:ascii="標楷體" w:eastAsia="標楷體" w:hAnsi="標楷體" w:cs="BiauKai"/>
          <w:b/>
          <w:sz w:val="20"/>
          <w:szCs w:val="20"/>
        </w:rPr>
      </w:pPr>
      <w:hyperlink r:id="rId11" w:history="1">
        <w:r w:rsidR="004218FC" w:rsidRPr="00816DF9">
          <w:rPr>
            <w:rStyle w:val="a4"/>
            <w:rFonts w:ascii="標楷體" w:eastAsia="標楷體" w:hAnsi="標楷體" w:cs="BiauKai"/>
            <w:b/>
            <w:sz w:val="20"/>
            <w:szCs w:val="20"/>
          </w:rPr>
          <w:t>https://maolin.kcg.gov.tw/News.aspx?n=242036342CF185AC&amp;sms=144E30505F7C833C</w:t>
        </w:r>
      </w:hyperlink>
    </w:p>
    <w:p w:rsidR="004218FC" w:rsidRPr="00EC7480" w:rsidRDefault="004218FC" w:rsidP="004218FC">
      <w:pPr>
        <w:pStyle w:val="a3"/>
        <w:ind w:leftChars="0"/>
        <w:rPr>
          <w:rFonts w:ascii="標楷體" w:eastAsia="標楷體" w:hAnsi="標楷體"/>
          <w:sz w:val="20"/>
          <w:szCs w:val="20"/>
          <w:shd w:val="clear" w:color="auto" w:fill="FFFFFF"/>
        </w:rPr>
      </w:pPr>
      <w:r>
        <w:rPr>
          <w:rFonts w:ascii="標楷體" w:eastAsia="標楷體" w:hAnsi="標楷體" w:cs="BiauKai" w:hint="eastAsia"/>
          <w:b/>
          <w:sz w:val="20"/>
          <w:szCs w:val="20"/>
        </w:rPr>
        <w:t>2.</w:t>
      </w:r>
      <w:r w:rsidRPr="00EC7480">
        <w:rPr>
          <w:rFonts w:ascii="標楷體" w:eastAsia="標楷體" w:hAnsi="標楷體" w:hint="eastAsia"/>
          <w:sz w:val="20"/>
          <w:szCs w:val="20"/>
          <w:shd w:val="clear" w:color="auto" w:fill="FFFFFF"/>
        </w:rPr>
        <w:t>茂林區農會076801115~7</w:t>
      </w:r>
    </w:p>
    <w:p w:rsidR="004218FC" w:rsidRPr="004218FC" w:rsidRDefault="004218FC" w:rsidP="004218FC">
      <w:pPr>
        <w:pStyle w:val="a3"/>
        <w:ind w:leftChars="0"/>
        <w:rPr>
          <w:rFonts w:ascii="標楷體" w:eastAsia="標楷體" w:hAnsi="標楷體" w:cs="BiauKai"/>
          <w:b/>
          <w:sz w:val="20"/>
          <w:szCs w:val="20"/>
        </w:rPr>
      </w:pPr>
      <w:r>
        <w:rPr>
          <w:rFonts w:ascii="標楷體" w:eastAsia="標楷體" w:hAnsi="標楷體" w:cs="BiauKai" w:hint="eastAsia"/>
          <w:b/>
          <w:sz w:val="20"/>
          <w:szCs w:val="20"/>
        </w:rPr>
        <w:t xml:space="preserve">   </w:t>
      </w:r>
      <w:hyperlink r:id="rId12" w:history="1">
        <w:r w:rsidRPr="00254A9A">
          <w:rPr>
            <w:rStyle w:val="a4"/>
            <w:rFonts w:ascii="標楷體" w:eastAsia="標楷體" w:hAnsi="標楷體" w:cs="BiauKai"/>
            <w:b/>
            <w:sz w:val="20"/>
            <w:szCs w:val="20"/>
          </w:rPr>
          <w:t>http://maulin.fsfa.org.tw/live.htm</w:t>
        </w:r>
      </w:hyperlink>
    </w:p>
    <w:p w:rsidR="004218FC" w:rsidRDefault="004218FC" w:rsidP="0071410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注意事項：</w:t>
      </w:r>
      <w:r w:rsidR="00172328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詳見活動競賽規程</w:t>
      </w:r>
      <w:r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及技術手冊</w:t>
      </w:r>
    </w:p>
    <w:p w:rsidR="004218FC" w:rsidRPr="004218FC" w:rsidRDefault="004218FC" w:rsidP="004218FC">
      <w:pPr>
        <w:rPr>
          <w:rFonts w:ascii="標楷體" w:eastAsia="標楷體" w:hAnsi="標楷體" w:cs="BiauKai"/>
          <w:b/>
          <w:sz w:val="20"/>
          <w:szCs w:val="20"/>
        </w:rPr>
      </w:pPr>
    </w:p>
    <w:sectPr w:rsidR="004218FC" w:rsidRPr="00421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E5" w:rsidRDefault="00ED56E5" w:rsidP="004218FC">
      <w:r>
        <w:separator/>
      </w:r>
    </w:p>
  </w:endnote>
  <w:endnote w:type="continuationSeparator" w:id="0">
    <w:p w:rsidR="00ED56E5" w:rsidRDefault="00ED56E5" w:rsidP="0042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E5" w:rsidRDefault="00ED56E5" w:rsidP="004218FC">
      <w:r>
        <w:separator/>
      </w:r>
    </w:p>
  </w:footnote>
  <w:footnote w:type="continuationSeparator" w:id="0">
    <w:p w:rsidR="00ED56E5" w:rsidRDefault="00ED56E5" w:rsidP="0042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11B5"/>
    <w:multiLevelType w:val="hybridMultilevel"/>
    <w:tmpl w:val="16A86F9E"/>
    <w:lvl w:ilvl="0" w:tplc="4E7A018E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C9C630B"/>
    <w:multiLevelType w:val="hybridMultilevel"/>
    <w:tmpl w:val="8C5C291A"/>
    <w:lvl w:ilvl="0" w:tplc="C38C8E02">
      <w:start w:val="1"/>
      <w:numFmt w:val="decimal"/>
      <w:lvlText w:val="(%1)"/>
      <w:lvlJc w:val="left"/>
      <w:pPr>
        <w:ind w:left="19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B717ACF"/>
    <w:multiLevelType w:val="hybridMultilevel"/>
    <w:tmpl w:val="937809B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2147B2"/>
    <w:multiLevelType w:val="hybridMultilevel"/>
    <w:tmpl w:val="DDB627AA"/>
    <w:lvl w:ilvl="0" w:tplc="FAFA01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30851873"/>
    <w:multiLevelType w:val="hybridMultilevel"/>
    <w:tmpl w:val="61EC032A"/>
    <w:lvl w:ilvl="0" w:tplc="470AD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B42324"/>
    <w:multiLevelType w:val="hybridMultilevel"/>
    <w:tmpl w:val="934C3610"/>
    <w:lvl w:ilvl="0" w:tplc="0409000D">
      <w:start w:val="1"/>
      <w:numFmt w:val="bullet"/>
      <w:lvlText w:val=""/>
      <w:lvlJc w:val="left"/>
      <w:pPr>
        <w:ind w:left="1200" w:hanging="720"/>
      </w:pPr>
      <w:rPr>
        <w:rFonts w:ascii="Wingdings" w:hAnsi="Wingdings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BD5EBB"/>
    <w:multiLevelType w:val="multilevel"/>
    <w:tmpl w:val="FF1EDCEE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C046084"/>
    <w:multiLevelType w:val="hybridMultilevel"/>
    <w:tmpl w:val="CB8E91C8"/>
    <w:lvl w:ilvl="0" w:tplc="254E8892">
      <w:start w:val="1"/>
      <w:numFmt w:val="taiwaneseCountingThousand"/>
      <w:lvlText w:val="(%1)"/>
      <w:lvlJc w:val="left"/>
      <w:pPr>
        <w:ind w:left="1200" w:hanging="720"/>
      </w:pPr>
      <w:rPr>
        <w:rFonts w:cs="BiauKai" w:hint="default"/>
        <w:b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018509E"/>
    <w:multiLevelType w:val="hybridMultilevel"/>
    <w:tmpl w:val="7F369BDE"/>
    <w:lvl w:ilvl="0" w:tplc="487892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06"/>
    <w:rsid w:val="00073776"/>
    <w:rsid w:val="000A68C6"/>
    <w:rsid w:val="000A6A71"/>
    <w:rsid w:val="000D7BFA"/>
    <w:rsid w:val="000E7710"/>
    <w:rsid w:val="0016009E"/>
    <w:rsid w:val="00164F2D"/>
    <w:rsid w:val="00171FC4"/>
    <w:rsid w:val="00172328"/>
    <w:rsid w:val="001804D6"/>
    <w:rsid w:val="001D457B"/>
    <w:rsid w:val="001E6EE6"/>
    <w:rsid w:val="0021653D"/>
    <w:rsid w:val="00280D1A"/>
    <w:rsid w:val="0032392F"/>
    <w:rsid w:val="00345370"/>
    <w:rsid w:val="003958CF"/>
    <w:rsid w:val="003B69A6"/>
    <w:rsid w:val="003C4177"/>
    <w:rsid w:val="0040241D"/>
    <w:rsid w:val="004218FC"/>
    <w:rsid w:val="0048788D"/>
    <w:rsid w:val="004F7726"/>
    <w:rsid w:val="00517087"/>
    <w:rsid w:val="005810CD"/>
    <w:rsid w:val="005B3991"/>
    <w:rsid w:val="005E02FC"/>
    <w:rsid w:val="006560DE"/>
    <w:rsid w:val="0067483D"/>
    <w:rsid w:val="00677B9F"/>
    <w:rsid w:val="006A275B"/>
    <w:rsid w:val="00714107"/>
    <w:rsid w:val="00741364"/>
    <w:rsid w:val="007632BC"/>
    <w:rsid w:val="00775523"/>
    <w:rsid w:val="007B5C90"/>
    <w:rsid w:val="00801E1C"/>
    <w:rsid w:val="00804F25"/>
    <w:rsid w:val="008542B8"/>
    <w:rsid w:val="008F39C0"/>
    <w:rsid w:val="009D02C0"/>
    <w:rsid w:val="00A3718C"/>
    <w:rsid w:val="00A70D9F"/>
    <w:rsid w:val="00A84093"/>
    <w:rsid w:val="00AC7658"/>
    <w:rsid w:val="00AD7B54"/>
    <w:rsid w:val="00AE4376"/>
    <w:rsid w:val="00AE465A"/>
    <w:rsid w:val="00AF6BBE"/>
    <w:rsid w:val="00B22AA9"/>
    <w:rsid w:val="00B8081B"/>
    <w:rsid w:val="00B92FB6"/>
    <w:rsid w:val="00BA3F2D"/>
    <w:rsid w:val="00BC56B6"/>
    <w:rsid w:val="00BD3A7F"/>
    <w:rsid w:val="00C21DE2"/>
    <w:rsid w:val="00C27669"/>
    <w:rsid w:val="00C54CEA"/>
    <w:rsid w:val="00C568A1"/>
    <w:rsid w:val="00D30BFC"/>
    <w:rsid w:val="00D43906"/>
    <w:rsid w:val="00D74266"/>
    <w:rsid w:val="00E03749"/>
    <w:rsid w:val="00E07EDE"/>
    <w:rsid w:val="00E23051"/>
    <w:rsid w:val="00E37D17"/>
    <w:rsid w:val="00E53E19"/>
    <w:rsid w:val="00E923E0"/>
    <w:rsid w:val="00EC7480"/>
    <w:rsid w:val="00ED56E5"/>
    <w:rsid w:val="00EF4C95"/>
    <w:rsid w:val="00F00DA3"/>
    <w:rsid w:val="00F11CDD"/>
    <w:rsid w:val="00F46A9F"/>
    <w:rsid w:val="00F55253"/>
    <w:rsid w:val="00F57DE6"/>
    <w:rsid w:val="00FC60FC"/>
    <w:rsid w:val="00FE46B1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06"/>
    <w:pPr>
      <w:ind w:leftChars="200" w:left="480"/>
    </w:pPr>
  </w:style>
  <w:style w:type="paragraph" w:customStyle="1" w:styleId="Standard">
    <w:name w:val="Standard"/>
    <w:rsid w:val="00D43906"/>
    <w:pPr>
      <w:suppressAutoHyphens/>
      <w:autoSpaceDN w:val="0"/>
      <w:textAlignment w:val="baseline"/>
    </w:pPr>
    <w:rPr>
      <w:rFonts w:ascii="Times New Roman" w:eastAsia="新細明體" w:hAnsi="Times New Roman" w:cs="Arial"/>
      <w:kern w:val="3"/>
      <w:szCs w:val="24"/>
      <w:lang w:bidi="hi-IN"/>
    </w:rPr>
  </w:style>
  <w:style w:type="character" w:styleId="a4">
    <w:name w:val="Hyperlink"/>
    <w:unhideWhenUsed/>
    <w:rsid w:val="00AD7B5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AD7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7B54"/>
  </w:style>
  <w:style w:type="character" w:customStyle="1" w:styleId="a7">
    <w:name w:val="註解文字 字元"/>
    <w:basedOn w:val="a0"/>
    <w:link w:val="a6"/>
    <w:uiPriority w:val="99"/>
    <w:semiHidden/>
    <w:rsid w:val="00AD7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D7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D7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7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7B54"/>
    <w:rPr>
      <w:rFonts w:asciiTheme="majorHAnsi" w:eastAsiaTheme="majorEastAsia" w:hAnsiTheme="majorHAnsi" w:cstheme="majorBidi"/>
      <w:sz w:val="18"/>
      <w:szCs w:val="18"/>
    </w:rPr>
  </w:style>
  <w:style w:type="numbering" w:customStyle="1" w:styleId="WWNum2">
    <w:name w:val="WWNum2"/>
    <w:basedOn w:val="a2"/>
    <w:rsid w:val="003B69A6"/>
    <w:pPr>
      <w:numPr>
        <w:numId w:val="7"/>
      </w:numPr>
    </w:pPr>
  </w:style>
  <w:style w:type="character" w:customStyle="1" w:styleId="traffic">
    <w:name w:val="traffic"/>
    <w:basedOn w:val="a0"/>
    <w:rsid w:val="004F7726"/>
  </w:style>
  <w:style w:type="paragraph" w:styleId="ac">
    <w:name w:val="header"/>
    <w:basedOn w:val="a"/>
    <w:link w:val="ad"/>
    <w:uiPriority w:val="99"/>
    <w:unhideWhenUsed/>
    <w:rsid w:val="0042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18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18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06"/>
    <w:pPr>
      <w:ind w:leftChars="200" w:left="480"/>
    </w:pPr>
  </w:style>
  <w:style w:type="paragraph" w:customStyle="1" w:styleId="Standard">
    <w:name w:val="Standard"/>
    <w:rsid w:val="00D43906"/>
    <w:pPr>
      <w:suppressAutoHyphens/>
      <w:autoSpaceDN w:val="0"/>
      <w:textAlignment w:val="baseline"/>
    </w:pPr>
    <w:rPr>
      <w:rFonts w:ascii="Times New Roman" w:eastAsia="新細明體" w:hAnsi="Times New Roman" w:cs="Arial"/>
      <w:kern w:val="3"/>
      <w:szCs w:val="24"/>
      <w:lang w:bidi="hi-IN"/>
    </w:rPr>
  </w:style>
  <w:style w:type="character" w:styleId="a4">
    <w:name w:val="Hyperlink"/>
    <w:unhideWhenUsed/>
    <w:rsid w:val="00AD7B5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AD7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7B54"/>
  </w:style>
  <w:style w:type="character" w:customStyle="1" w:styleId="a7">
    <w:name w:val="註解文字 字元"/>
    <w:basedOn w:val="a0"/>
    <w:link w:val="a6"/>
    <w:uiPriority w:val="99"/>
    <w:semiHidden/>
    <w:rsid w:val="00AD7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D7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D7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7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7B54"/>
    <w:rPr>
      <w:rFonts w:asciiTheme="majorHAnsi" w:eastAsiaTheme="majorEastAsia" w:hAnsiTheme="majorHAnsi" w:cstheme="majorBidi"/>
      <w:sz w:val="18"/>
      <w:szCs w:val="18"/>
    </w:rPr>
  </w:style>
  <w:style w:type="numbering" w:customStyle="1" w:styleId="WWNum2">
    <w:name w:val="WWNum2"/>
    <w:basedOn w:val="a2"/>
    <w:rsid w:val="003B69A6"/>
    <w:pPr>
      <w:numPr>
        <w:numId w:val="7"/>
      </w:numPr>
    </w:pPr>
  </w:style>
  <w:style w:type="character" w:customStyle="1" w:styleId="traffic">
    <w:name w:val="traffic"/>
    <w:basedOn w:val="a0"/>
    <w:rsid w:val="004F7726"/>
  </w:style>
  <w:style w:type="paragraph" w:styleId="ac">
    <w:name w:val="header"/>
    <w:basedOn w:val="a"/>
    <w:link w:val="ad"/>
    <w:uiPriority w:val="99"/>
    <w:unhideWhenUsed/>
    <w:rsid w:val="0042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18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1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1022@kcg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ulin.fsfa.org.tw/liv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olin.kcg.gov.tw/News.aspx?n=242036342CF185AC&amp;sms=144E30505F7C833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2021-09-28T07:31:00Z</cp:lastPrinted>
  <dcterms:created xsi:type="dcterms:W3CDTF">2021-09-27T05:48:00Z</dcterms:created>
  <dcterms:modified xsi:type="dcterms:W3CDTF">2021-11-08T07:44:00Z</dcterms:modified>
</cp:coreProperties>
</file>