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CE" w:rsidRPr="007F2687" w:rsidRDefault="00AC06CE" w:rsidP="00AC06CE">
      <w:pPr>
        <w:jc w:val="center"/>
        <w:rPr>
          <w:rFonts w:ascii="標楷體" w:eastAsia="標楷體" w:hAnsi="標楷體"/>
          <w:b/>
          <w:sz w:val="32"/>
          <w:szCs w:val="24"/>
        </w:rPr>
      </w:pPr>
      <w:r w:rsidRPr="007F2687">
        <w:rPr>
          <w:rFonts w:ascii="標楷體" w:eastAsia="標楷體" w:hAnsi="標楷體" w:hint="eastAsia"/>
          <w:b/>
          <w:sz w:val="32"/>
          <w:szCs w:val="24"/>
        </w:rPr>
        <w:t>臺東縣金峰鄉公所</w:t>
      </w:r>
    </w:p>
    <w:p w:rsidR="007051DB" w:rsidRDefault="005B1234" w:rsidP="001367A1">
      <w:pPr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臺東縣金峰鄉百步之鄉110年紅金寶系列活動</w:t>
      </w:r>
      <w:r w:rsidR="009964C0" w:rsidRPr="009964C0">
        <w:rPr>
          <w:rFonts w:ascii="標楷體" w:eastAsia="標楷體" w:hAnsi="標楷體" w:hint="eastAsia"/>
          <w:b/>
          <w:sz w:val="32"/>
          <w:szCs w:val="24"/>
        </w:rPr>
        <w:t>-百藜透紅</w:t>
      </w:r>
      <w:r w:rsidR="007051DB">
        <w:rPr>
          <w:rFonts w:ascii="標楷體" w:eastAsia="標楷體" w:hAnsi="標楷體" w:hint="eastAsia"/>
          <w:b/>
          <w:sz w:val="32"/>
          <w:szCs w:val="24"/>
        </w:rPr>
        <w:t xml:space="preserve"> </w:t>
      </w:r>
    </w:p>
    <w:p w:rsidR="00AC06CE" w:rsidRPr="001367A1" w:rsidRDefault="007051DB" w:rsidP="001367A1">
      <w:pPr>
        <w:jc w:val="center"/>
        <w:rPr>
          <w:rFonts w:ascii="標楷體" w:eastAsia="標楷體" w:hAnsi="標楷體"/>
          <w:b/>
          <w:sz w:val="32"/>
          <w:szCs w:val="24"/>
        </w:rPr>
      </w:pPr>
      <w:r w:rsidRPr="007051DB">
        <w:rPr>
          <w:rFonts w:ascii="標楷體" w:eastAsia="標楷體" w:hAnsi="標楷體" w:hint="eastAsia"/>
          <w:b/>
          <w:sz w:val="32"/>
          <w:szCs w:val="24"/>
        </w:rPr>
        <w:t>紅藜記暨百合花記</w:t>
      </w:r>
      <w:r w:rsidR="00DB484E" w:rsidRPr="00DB484E">
        <w:rPr>
          <w:rFonts w:ascii="標楷體" w:eastAsia="標楷體" w:hAnsi="標楷體" w:hint="eastAsia"/>
          <w:b/>
          <w:sz w:val="32"/>
          <w:szCs w:val="24"/>
        </w:rPr>
        <w:t xml:space="preserve"> </w:t>
      </w:r>
      <w:r w:rsidR="00AC06CE" w:rsidRPr="007F2687">
        <w:rPr>
          <w:rFonts w:ascii="標楷體" w:eastAsia="標楷體" w:hAnsi="標楷體" w:hint="eastAsia"/>
          <w:b/>
          <w:sz w:val="32"/>
          <w:szCs w:val="24"/>
        </w:rPr>
        <w:t>招商報名</w:t>
      </w:r>
    </w:p>
    <w:p w:rsidR="00AC06CE" w:rsidRPr="007F2687" w:rsidRDefault="00AC06CE" w:rsidP="00AC06CE">
      <w:pPr>
        <w:rPr>
          <w:rFonts w:ascii="標楷體" w:eastAsia="標楷體" w:hAnsi="標楷體"/>
          <w:szCs w:val="24"/>
        </w:rPr>
      </w:pPr>
      <w:r w:rsidRPr="007F2687">
        <w:rPr>
          <w:rFonts w:ascii="標楷體" w:eastAsia="標楷體" w:hAnsi="標楷體" w:hint="eastAsia"/>
          <w:szCs w:val="24"/>
        </w:rPr>
        <w:t>一、活動簡介：</w:t>
      </w:r>
    </w:p>
    <w:p w:rsidR="00831E79" w:rsidRPr="007F2687" w:rsidRDefault="00AC06CE" w:rsidP="007051DB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7F2687">
        <w:rPr>
          <w:rFonts w:ascii="標楷體" w:eastAsia="標楷體" w:hAnsi="標楷體" w:hint="eastAsia"/>
          <w:szCs w:val="24"/>
        </w:rPr>
        <w:t>活動名稱：</w:t>
      </w:r>
      <w:r w:rsidR="005B1234">
        <w:rPr>
          <w:rFonts w:ascii="標楷體" w:eastAsia="標楷體" w:hAnsi="標楷體" w:hint="eastAsia"/>
          <w:szCs w:val="24"/>
        </w:rPr>
        <w:t>臺東縣金峰鄉百步之鄉110年紅金寶系列活動</w:t>
      </w:r>
      <w:r w:rsidR="00462AD7">
        <w:rPr>
          <w:rFonts w:ascii="標楷體" w:eastAsia="標楷體" w:hAnsi="標楷體" w:hint="eastAsia"/>
          <w:szCs w:val="24"/>
        </w:rPr>
        <w:t>-</w:t>
      </w:r>
      <w:r w:rsidR="009964C0">
        <w:rPr>
          <w:rFonts w:ascii="標楷體" w:eastAsia="標楷體" w:hAnsi="標楷體" w:hint="eastAsia"/>
          <w:szCs w:val="24"/>
        </w:rPr>
        <w:t>百</w:t>
      </w:r>
      <w:r w:rsidR="00462AD7">
        <w:rPr>
          <w:rFonts w:ascii="標楷體" w:eastAsia="標楷體" w:hAnsi="標楷體" w:hint="eastAsia"/>
          <w:szCs w:val="24"/>
        </w:rPr>
        <w:t>藜透紅</w:t>
      </w:r>
      <w:r w:rsidR="007051DB">
        <w:rPr>
          <w:rFonts w:ascii="標楷體" w:eastAsia="標楷體" w:hAnsi="標楷體" w:hint="eastAsia"/>
          <w:szCs w:val="24"/>
        </w:rPr>
        <w:t xml:space="preserve"> </w:t>
      </w:r>
      <w:r w:rsidR="007051DB" w:rsidRPr="007051DB">
        <w:rPr>
          <w:rFonts w:ascii="標楷體" w:eastAsia="標楷體" w:hAnsi="標楷體" w:hint="eastAsia"/>
          <w:szCs w:val="24"/>
        </w:rPr>
        <w:t>紅藜記暨百合花記</w:t>
      </w:r>
    </w:p>
    <w:p w:rsidR="00831E79" w:rsidRPr="007F2687" w:rsidRDefault="00AC06CE" w:rsidP="00831E79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7F2687">
        <w:rPr>
          <w:rFonts w:ascii="標楷體" w:eastAsia="標楷體" w:hAnsi="標楷體" w:hint="eastAsia"/>
          <w:szCs w:val="24"/>
        </w:rPr>
        <w:t xml:space="preserve">主辦單位：臺東縣金峰鄉公所 </w:t>
      </w:r>
    </w:p>
    <w:p w:rsidR="00831E79" w:rsidRPr="007F2687" w:rsidRDefault="00895517" w:rsidP="00831E79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招商對象：</w:t>
      </w:r>
      <w:r w:rsidRPr="00FC3969">
        <w:rPr>
          <w:rFonts w:ascii="標楷體" w:eastAsia="標楷體" w:hAnsi="標楷體" w:hint="eastAsia"/>
        </w:rPr>
        <w:t>臺東縣</w:t>
      </w:r>
      <w:r>
        <w:rPr>
          <w:rFonts w:ascii="標楷體" w:eastAsia="標楷體" w:hAnsi="標楷體" w:hint="eastAsia"/>
          <w:szCs w:val="24"/>
        </w:rPr>
        <w:t>金峰鄉各商家</w:t>
      </w:r>
      <w:r w:rsidR="00831E79" w:rsidRPr="007F2687">
        <w:rPr>
          <w:rFonts w:ascii="標楷體" w:eastAsia="標楷體" w:hAnsi="標楷體" w:hint="eastAsia"/>
          <w:szCs w:val="24"/>
        </w:rPr>
        <w:t xml:space="preserve"> </w:t>
      </w:r>
    </w:p>
    <w:p w:rsidR="00831E79" w:rsidRPr="007F2687" w:rsidRDefault="00AC06CE" w:rsidP="00831E79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7F2687">
        <w:rPr>
          <w:rFonts w:ascii="標楷體" w:eastAsia="標楷體" w:hAnsi="標楷體" w:hint="eastAsia"/>
          <w:szCs w:val="24"/>
        </w:rPr>
        <w:t>活動日期：</w:t>
      </w:r>
      <w:r w:rsidR="007F2687">
        <w:rPr>
          <w:rFonts w:ascii="標楷體" w:eastAsia="標楷體" w:hAnsi="標楷體" w:hint="eastAsia"/>
          <w:szCs w:val="24"/>
        </w:rPr>
        <w:t>110</w:t>
      </w:r>
      <w:r w:rsidRPr="007F2687">
        <w:rPr>
          <w:rFonts w:ascii="標楷體" w:eastAsia="標楷體" w:hAnsi="標楷體" w:hint="eastAsia"/>
          <w:szCs w:val="24"/>
        </w:rPr>
        <w:t>年</w:t>
      </w:r>
      <w:r w:rsidR="007F2687">
        <w:rPr>
          <w:rFonts w:ascii="標楷體" w:eastAsia="標楷體" w:hAnsi="標楷體" w:hint="eastAsia"/>
          <w:szCs w:val="24"/>
        </w:rPr>
        <w:t>4</w:t>
      </w:r>
      <w:r w:rsidRPr="007F2687">
        <w:rPr>
          <w:rFonts w:ascii="標楷體" w:eastAsia="標楷體" w:hAnsi="標楷體" w:hint="eastAsia"/>
          <w:szCs w:val="24"/>
        </w:rPr>
        <w:t>月</w:t>
      </w:r>
      <w:r w:rsidR="007F2687">
        <w:rPr>
          <w:rFonts w:ascii="標楷體" w:eastAsia="標楷體" w:hAnsi="標楷體" w:hint="eastAsia"/>
          <w:szCs w:val="24"/>
        </w:rPr>
        <w:t>10</w:t>
      </w:r>
      <w:r w:rsidRPr="007F2687">
        <w:rPr>
          <w:rFonts w:ascii="標楷體" w:eastAsia="標楷體" w:hAnsi="標楷體" w:hint="eastAsia"/>
          <w:szCs w:val="24"/>
        </w:rPr>
        <w:t xml:space="preserve">日（六） </w:t>
      </w:r>
    </w:p>
    <w:p w:rsidR="00AC06CE" w:rsidRPr="00E96B42" w:rsidRDefault="00AC06CE" w:rsidP="00366BF3">
      <w:pPr>
        <w:pStyle w:val="a7"/>
        <w:numPr>
          <w:ilvl w:val="0"/>
          <w:numId w:val="9"/>
        </w:numPr>
        <w:ind w:leftChars="0"/>
        <w:rPr>
          <w:rFonts w:ascii="標楷體" w:eastAsia="標楷體" w:hAnsi="標楷體"/>
          <w:szCs w:val="24"/>
        </w:rPr>
      </w:pPr>
      <w:r w:rsidRPr="00E96B42">
        <w:rPr>
          <w:rFonts w:ascii="標楷體" w:eastAsia="標楷體" w:hAnsi="標楷體" w:hint="eastAsia"/>
          <w:szCs w:val="24"/>
        </w:rPr>
        <w:t>攤位展售時間：</w:t>
      </w:r>
      <w:r w:rsidR="007F2687" w:rsidRPr="00E96B42">
        <w:rPr>
          <w:rFonts w:ascii="標楷體" w:eastAsia="標楷體" w:hAnsi="標楷體" w:hint="eastAsia"/>
          <w:szCs w:val="24"/>
        </w:rPr>
        <w:t>9</w:t>
      </w:r>
      <w:r w:rsidRPr="00E96B42">
        <w:rPr>
          <w:rFonts w:ascii="標楷體" w:eastAsia="標楷體" w:hAnsi="標楷體" w:hint="eastAsia"/>
          <w:szCs w:val="24"/>
        </w:rPr>
        <w:t>：00-1</w:t>
      </w:r>
      <w:r w:rsidR="00E76180" w:rsidRPr="00E96B42">
        <w:rPr>
          <w:rFonts w:ascii="標楷體" w:eastAsia="標楷體" w:hAnsi="標楷體" w:hint="eastAsia"/>
          <w:szCs w:val="24"/>
        </w:rPr>
        <w:t>7</w:t>
      </w:r>
      <w:r w:rsidRPr="00E96B42">
        <w:rPr>
          <w:rFonts w:ascii="標楷體" w:eastAsia="標楷體" w:hAnsi="標楷體" w:hint="eastAsia"/>
          <w:szCs w:val="24"/>
        </w:rPr>
        <w:t>：</w:t>
      </w:r>
      <w:r w:rsidR="00E76180" w:rsidRPr="00E96B42">
        <w:rPr>
          <w:rFonts w:ascii="標楷體" w:eastAsia="標楷體" w:hAnsi="標楷體" w:hint="eastAsia"/>
          <w:szCs w:val="24"/>
        </w:rPr>
        <w:t>0</w:t>
      </w:r>
      <w:r w:rsidRPr="00E96B42">
        <w:rPr>
          <w:rFonts w:ascii="標楷體" w:eastAsia="標楷體" w:hAnsi="標楷體" w:hint="eastAsia"/>
          <w:szCs w:val="24"/>
        </w:rPr>
        <w:t>0</w:t>
      </w:r>
    </w:p>
    <w:p w:rsidR="00AC06CE" w:rsidRPr="007F2687" w:rsidRDefault="00AC06CE" w:rsidP="00AC06CE">
      <w:pPr>
        <w:rPr>
          <w:rFonts w:ascii="標楷體" w:eastAsia="標楷體" w:hAnsi="標楷體"/>
          <w:szCs w:val="24"/>
        </w:rPr>
      </w:pPr>
      <w:r w:rsidRPr="007F2687">
        <w:rPr>
          <w:rFonts w:ascii="標楷體" w:eastAsia="標楷體" w:hAnsi="標楷體" w:hint="eastAsia"/>
          <w:szCs w:val="24"/>
        </w:rPr>
        <w:t>二、活動地點：</w:t>
      </w:r>
    </w:p>
    <w:p w:rsidR="00AC06CE" w:rsidRPr="007F2687" w:rsidRDefault="00AC06CE" w:rsidP="00AC06CE">
      <w:pPr>
        <w:rPr>
          <w:rFonts w:ascii="標楷體" w:eastAsia="標楷體" w:hAnsi="標楷體"/>
          <w:szCs w:val="24"/>
        </w:rPr>
      </w:pPr>
      <w:r w:rsidRPr="007F2687">
        <w:rPr>
          <w:rFonts w:ascii="標楷體" w:eastAsia="標楷體" w:hAnsi="標楷體" w:hint="eastAsia"/>
          <w:szCs w:val="24"/>
        </w:rPr>
        <w:t xml:space="preserve">    臺東縣金峰鄉</w:t>
      </w:r>
      <w:r w:rsidR="007F2687">
        <w:rPr>
          <w:rFonts w:ascii="標楷體" w:eastAsia="標楷體" w:hAnsi="標楷體" w:hint="eastAsia"/>
          <w:szCs w:val="24"/>
        </w:rPr>
        <w:t>嘉蘭運動公園</w:t>
      </w:r>
    </w:p>
    <w:p w:rsidR="00AC06CE" w:rsidRPr="007F2687" w:rsidRDefault="00AC06CE" w:rsidP="00AC06CE">
      <w:pPr>
        <w:rPr>
          <w:rFonts w:ascii="標楷體" w:eastAsia="標楷體" w:hAnsi="標楷體"/>
          <w:szCs w:val="24"/>
        </w:rPr>
      </w:pPr>
      <w:r w:rsidRPr="007F2687">
        <w:rPr>
          <w:rFonts w:ascii="標楷體" w:eastAsia="標楷體" w:hAnsi="標楷體" w:hint="eastAsia"/>
          <w:szCs w:val="24"/>
        </w:rPr>
        <w:t>三、招商規範：</w:t>
      </w:r>
    </w:p>
    <w:p w:rsidR="00D04189" w:rsidRPr="007F2687" w:rsidRDefault="00AC06CE" w:rsidP="00D04189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7F2687">
        <w:rPr>
          <w:rFonts w:ascii="標楷體" w:eastAsia="標楷體" w:hAnsi="標楷體" w:hint="eastAsia"/>
          <w:szCs w:val="24"/>
        </w:rPr>
        <w:t>招商類型：廣邀當地特色商家，無論美食、手作、紀念商品皆可報名。</w:t>
      </w:r>
    </w:p>
    <w:p w:rsidR="00D04189" w:rsidRPr="007F2687" w:rsidRDefault="00AC06CE" w:rsidP="00D04189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7F2687">
        <w:rPr>
          <w:rFonts w:ascii="標楷體" w:eastAsia="標楷體" w:hAnsi="標楷體" w:hint="eastAsia"/>
          <w:szCs w:val="24"/>
        </w:rPr>
        <w:t>進／撤場時間：進場時間</w:t>
      </w:r>
      <w:r w:rsidR="00D75438" w:rsidRPr="007F2687">
        <w:rPr>
          <w:rFonts w:ascii="標楷體" w:eastAsia="標楷體" w:hAnsi="標楷體" w:hint="eastAsia"/>
          <w:szCs w:val="24"/>
        </w:rPr>
        <w:t>0</w:t>
      </w:r>
      <w:r w:rsidR="002068E8" w:rsidRPr="007F2687">
        <w:rPr>
          <w:rFonts w:ascii="標楷體" w:eastAsia="標楷體" w:hAnsi="標楷體" w:hint="eastAsia"/>
          <w:szCs w:val="24"/>
        </w:rPr>
        <w:t>8</w:t>
      </w:r>
      <w:r w:rsidRPr="007F2687">
        <w:rPr>
          <w:rFonts w:ascii="標楷體" w:eastAsia="標楷體" w:hAnsi="標楷體" w:hint="eastAsia"/>
          <w:szCs w:val="24"/>
        </w:rPr>
        <w:t>：</w:t>
      </w:r>
      <w:r w:rsidR="007F2687">
        <w:rPr>
          <w:rFonts w:ascii="標楷體" w:eastAsia="標楷體" w:hAnsi="標楷體" w:hint="eastAsia"/>
          <w:szCs w:val="24"/>
        </w:rPr>
        <w:t>0</w:t>
      </w:r>
      <w:r w:rsidR="00D75438" w:rsidRPr="007F2687">
        <w:rPr>
          <w:rFonts w:ascii="標楷體" w:eastAsia="標楷體" w:hAnsi="標楷體" w:hint="eastAsia"/>
          <w:szCs w:val="24"/>
        </w:rPr>
        <w:t>0-</w:t>
      </w:r>
      <w:r w:rsidR="002068E8" w:rsidRPr="007F2687">
        <w:rPr>
          <w:rFonts w:ascii="標楷體" w:eastAsia="標楷體" w:hAnsi="標楷體" w:hint="eastAsia"/>
          <w:szCs w:val="24"/>
        </w:rPr>
        <w:t>0</w:t>
      </w:r>
      <w:r w:rsidR="007F2687">
        <w:rPr>
          <w:rFonts w:ascii="標楷體" w:eastAsia="標楷體" w:hAnsi="標楷體" w:hint="eastAsia"/>
          <w:szCs w:val="24"/>
        </w:rPr>
        <w:t>8</w:t>
      </w:r>
      <w:r w:rsidRPr="007F2687">
        <w:rPr>
          <w:rFonts w:ascii="標楷體" w:eastAsia="標楷體" w:hAnsi="標楷體" w:hint="eastAsia"/>
          <w:szCs w:val="24"/>
        </w:rPr>
        <w:t>：</w:t>
      </w:r>
      <w:r w:rsidR="007F2687">
        <w:rPr>
          <w:rFonts w:ascii="標楷體" w:eastAsia="標楷體" w:hAnsi="標楷體" w:hint="eastAsia"/>
          <w:szCs w:val="24"/>
        </w:rPr>
        <w:t>5</w:t>
      </w:r>
      <w:r w:rsidRPr="007F2687">
        <w:rPr>
          <w:rFonts w:ascii="標楷體" w:eastAsia="標楷體" w:hAnsi="標楷體" w:hint="eastAsia"/>
          <w:szCs w:val="24"/>
        </w:rPr>
        <w:t>0／撤場時間1</w:t>
      </w:r>
      <w:r w:rsidR="001367A1">
        <w:rPr>
          <w:rFonts w:ascii="標楷體" w:eastAsia="標楷體" w:hAnsi="標楷體" w:hint="eastAsia"/>
          <w:szCs w:val="24"/>
        </w:rPr>
        <w:t>7</w:t>
      </w:r>
      <w:r w:rsidRPr="007F2687">
        <w:rPr>
          <w:rFonts w:ascii="標楷體" w:eastAsia="標楷體" w:hAnsi="標楷體" w:hint="eastAsia"/>
          <w:szCs w:val="24"/>
        </w:rPr>
        <w:t>：</w:t>
      </w:r>
      <w:r w:rsidR="001367A1">
        <w:rPr>
          <w:rFonts w:ascii="標楷體" w:eastAsia="標楷體" w:hAnsi="標楷體" w:hint="eastAsia"/>
          <w:szCs w:val="24"/>
        </w:rPr>
        <w:t>00-17</w:t>
      </w:r>
      <w:r w:rsidR="001367A1" w:rsidRPr="007F2687">
        <w:rPr>
          <w:rFonts w:ascii="標楷體" w:eastAsia="標楷體" w:hAnsi="標楷體" w:hint="eastAsia"/>
          <w:szCs w:val="24"/>
        </w:rPr>
        <w:t>：</w:t>
      </w:r>
      <w:r w:rsidR="001367A1">
        <w:rPr>
          <w:rFonts w:ascii="標楷體" w:eastAsia="標楷體" w:hAnsi="標楷體" w:hint="eastAsia"/>
          <w:szCs w:val="24"/>
        </w:rPr>
        <w:t>30</w:t>
      </w:r>
    </w:p>
    <w:p w:rsidR="00AC06CE" w:rsidRPr="007F2687" w:rsidRDefault="00AC06CE" w:rsidP="00D04189">
      <w:pPr>
        <w:pStyle w:val="a7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7F2687">
        <w:rPr>
          <w:rFonts w:ascii="標楷體" w:eastAsia="標楷體" w:hAnsi="標楷體" w:hint="eastAsia"/>
          <w:szCs w:val="24"/>
        </w:rPr>
        <w:t>進撤場相關規範：</w:t>
      </w:r>
    </w:p>
    <w:p w:rsidR="00AC06CE" w:rsidRPr="007F2687" w:rsidRDefault="00AC06CE" w:rsidP="00AC06C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F2687">
        <w:rPr>
          <w:rFonts w:ascii="標楷體" w:eastAsia="標楷體" w:hAnsi="標楷體" w:hint="eastAsia"/>
          <w:szCs w:val="24"/>
        </w:rPr>
        <w:t>0</w:t>
      </w:r>
      <w:r w:rsidR="001367A1">
        <w:rPr>
          <w:rFonts w:ascii="標楷體" w:eastAsia="標楷體" w:hAnsi="標楷體" w:hint="eastAsia"/>
          <w:szCs w:val="24"/>
        </w:rPr>
        <w:t>8</w:t>
      </w:r>
      <w:r w:rsidRPr="007F2687">
        <w:rPr>
          <w:rFonts w:ascii="標楷體" w:eastAsia="標楷體" w:hAnsi="標楷體" w:hint="eastAsia"/>
          <w:szCs w:val="24"/>
        </w:rPr>
        <w:t>：</w:t>
      </w:r>
      <w:r w:rsidR="001367A1">
        <w:rPr>
          <w:rFonts w:ascii="標楷體" w:eastAsia="標楷體" w:hAnsi="標楷體" w:hint="eastAsia"/>
          <w:szCs w:val="24"/>
        </w:rPr>
        <w:t>2</w:t>
      </w:r>
      <w:r w:rsidRPr="007F2687">
        <w:rPr>
          <w:rFonts w:ascii="標楷體" w:eastAsia="標楷體" w:hAnsi="標楷體" w:hint="eastAsia"/>
          <w:szCs w:val="24"/>
        </w:rPr>
        <w:t>0前將車輛駛離，當天會有公所同仁協助指引停車處。</w:t>
      </w:r>
    </w:p>
    <w:p w:rsidR="00AC06CE" w:rsidRPr="007F2687" w:rsidRDefault="00AC06CE" w:rsidP="00AC06C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F2687">
        <w:rPr>
          <w:rFonts w:ascii="標楷體" w:eastAsia="標楷體" w:hAnsi="標楷體" w:hint="eastAsia"/>
          <w:szCs w:val="24"/>
        </w:rPr>
        <w:t>16：00後僅可使用推車進場，車輛及摩托車一律無法進入（活動期間禁止將車輛或摩托車駛於攤位上）。</w:t>
      </w:r>
    </w:p>
    <w:p w:rsidR="00B432C1" w:rsidRPr="007F2687" w:rsidRDefault="00AC06CE" w:rsidP="00AC06C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F2687">
        <w:rPr>
          <w:rFonts w:ascii="標楷體" w:eastAsia="標楷體" w:hAnsi="標楷體" w:hint="eastAsia"/>
          <w:szCs w:val="24"/>
        </w:rPr>
        <w:t>17：00待民眾離場後，攤商進行撤場。</w:t>
      </w:r>
    </w:p>
    <w:p w:rsidR="00AC06CE" w:rsidRPr="007F2687" w:rsidRDefault="00AC06CE" w:rsidP="00AC06CE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F2687">
        <w:rPr>
          <w:rFonts w:ascii="標楷體" w:eastAsia="標楷體" w:hAnsi="標楷體" w:hint="eastAsia"/>
          <w:szCs w:val="24"/>
        </w:rPr>
        <w:t>17：30前攤商務必全數撤離。</w:t>
      </w:r>
    </w:p>
    <w:p w:rsidR="00AC06CE" w:rsidRPr="007F2687" w:rsidRDefault="00AC06CE" w:rsidP="00AC06CE">
      <w:pPr>
        <w:rPr>
          <w:rFonts w:ascii="標楷體" w:eastAsia="標楷體" w:hAnsi="標楷體"/>
          <w:szCs w:val="24"/>
        </w:rPr>
      </w:pPr>
      <w:r w:rsidRPr="007F2687">
        <w:rPr>
          <w:rFonts w:ascii="標楷體" w:eastAsia="標楷體" w:hAnsi="標楷體" w:hint="eastAsia"/>
          <w:szCs w:val="24"/>
        </w:rPr>
        <w:t>四、攤商須知</w:t>
      </w:r>
    </w:p>
    <w:p w:rsidR="00760861" w:rsidRPr="00F23A69" w:rsidRDefault="00500B03" w:rsidP="00C86F5B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7F2687">
        <w:rPr>
          <w:rFonts w:ascii="標楷體" w:eastAsia="標楷體" w:hAnsi="標楷體" w:hint="eastAsia"/>
          <w:szCs w:val="24"/>
        </w:rPr>
        <w:t>報名日期</w:t>
      </w:r>
      <w:r w:rsidR="00AC06CE" w:rsidRPr="007F2687">
        <w:rPr>
          <w:rFonts w:ascii="標楷體" w:eastAsia="標楷體" w:hAnsi="標楷體" w:hint="eastAsia"/>
          <w:szCs w:val="24"/>
        </w:rPr>
        <w:t>：</w:t>
      </w:r>
      <w:r w:rsidR="00C86F5B" w:rsidRPr="00C86F5B">
        <w:rPr>
          <w:rFonts w:ascii="標楷體" w:eastAsia="標楷體" w:hAnsi="標楷體" w:hint="eastAsia"/>
          <w:b/>
          <w:color w:val="FF0000"/>
          <w:szCs w:val="24"/>
        </w:rPr>
        <w:t>即日起至3月31日(三)下午17時止</w:t>
      </w:r>
      <w:r w:rsidRPr="007F2687">
        <w:rPr>
          <w:rFonts w:ascii="標楷體" w:eastAsia="標楷體" w:hAnsi="標楷體" w:hint="eastAsia"/>
          <w:b/>
          <w:color w:val="FF0000"/>
          <w:szCs w:val="24"/>
        </w:rPr>
        <w:t>，</w:t>
      </w:r>
      <w:r w:rsidR="00BA21E9" w:rsidRPr="007F2687">
        <w:rPr>
          <w:rFonts w:ascii="標楷體" w:eastAsia="標楷體" w:hAnsi="標楷體" w:hint="eastAsia"/>
          <w:b/>
          <w:color w:val="FF0000"/>
          <w:szCs w:val="24"/>
        </w:rPr>
        <w:t>敬請踴躍報名參加。</w:t>
      </w:r>
    </w:p>
    <w:p w:rsidR="00F23A69" w:rsidRPr="00F23A69" w:rsidRDefault="00F23A69" w:rsidP="00C86F5B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審核資料及</w:t>
      </w:r>
      <w:r w:rsidRPr="004F4C7D">
        <w:rPr>
          <w:rFonts w:ascii="標楷體" w:eastAsia="標楷體" w:hAnsi="標楷體" w:hint="eastAsia"/>
          <w:szCs w:val="24"/>
        </w:rPr>
        <w:t>抽籤日期及地點：</w:t>
      </w:r>
      <w:r w:rsidR="00C86F5B" w:rsidRPr="00C86F5B">
        <w:rPr>
          <w:rFonts w:ascii="標楷體" w:eastAsia="標楷體" w:hAnsi="標楷體" w:hint="eastAsia"/>
          <w:szCs w:val="24"/>
        </w:rPr>
        <w:t>110年4月1日(四)</w:t>
      </w:r>
      <w:r w:rsidRPr="004F4C7D">
        <w:rPr>
          <w:rFonts w:ascii="標楷體" w:eastAsia="標楷體" w:hAnsi="標楷體" w:hint="eastAsia"/>
          <w:szCs w:val="24"/>
        </w:rPr>
        <w:t>金峰鄉公所三樓會議室。</w:t>
      </w:r>
    </w:p>
    <w:p w:rsidR="004F4C7D" w:rsidRPr="004F4C7D" w:rsidRDefault="004F4C7D" w:rsidP="00C86F5B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4F4C7D">
        <w:rPr>
          <w:rFonts w:ascii="標楷體" w:eastAsia="標楷體" w:hAnsi="標楷體" w:hint="eastAsia"/>
          <w:szCs w:val="24"/>
        </w:rPr>
        <w:t>報名結果公告日期：</w:t>
      </w:r>
      <w:r w:rsidR="00C86F5B" w:rsidRPr="00C86F5B">
        <w:rPr>
          <w:rFonts w:ascii="標楷體" w:eastAsia="標楷體" w:hAnsi="標楷體" w:hint="eastAsia"/>
          <w:b/>
          <w:color w:val="FF0000"/>
          <w:szCs w:val="24"/>
        </w:rPr>
        <w:t>110年4月1日(四)公告</w:t>
      </w:r>
      <w:r w:rsidRPr="004F4C7D">
        <w:rPr>
          <w:rFonts w:ascii="標楷體" w:eastAsia="標楷體" w:hAnsi="標楷體" w:hint="eastAsia"/>
          <w:b/>
          <w:color w:val="FF0000"/>
          <w:szCs w:val="24"/>
        </w:rPr>
        <w:t>。</w:t>
      </w:r>
    </w:p>
    <w:p w:rsidR="00760861" w:rsidRPr="00A302FC" w:rsidRDefault="00500B03" w:rsidP="00A302FC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A302FC">
        <w:rPr>
          <w:rFonts w:ascii="標楷體" w:eastAsia="標楷體" w:hAnsi="標楷體" w:hint="eastAsia"/>
          <w:szCs w:val="24"/>
        </w:rPr>
        <w:t>攤位數量</w:t>
      </w:r>
      <w:r w:rsidR="00BA21E9" w:rsidRPr="00A302FC">
        <w:rPr>
          <w:rFonts w:ascii="標楷體" w:eastAsia="標楷體" w:hAnsi="標楷體" w:hint="eastAsia"/>
          <w:szCs w:val="24"/>
        </w:rPr>
        <w:t>：</w:t>
      </w:r>
      <w:r w:rsidR="00AC06CE" w:rsidRPr="00A302FC">
        <w:rPr>
          <w:rFonts w:ascii="標楷體" w:eastAsia="標楷體" w:hAnsi="標楷體" w:hint="eastAsia"/>
          <w:b/>
          <w:color w:val="FF0000"/>
          <w:szCs w:val="24"/>
        </w:rPr>
        <w:t>現場共提供</w:t>
      </w:r>
      <w:r w:rsidR="00F23A69" w:rsidRPr="00A302FC">
        <w:rPr>
          <w:rFonts w:ascii="標楷體" w:eastAsia="標楷體" w:hAnsi="標楷體" w:hint="eastAsia"/>
          <w:b/>
          <w:color w:val="FF0000"/>
          <w:szCs w:val="24"/>
        </w:rPr>
        <w:t>40</w:t>
      </w:r>
      <w:r w:rsidR="00AC06CE" w:rsidRPr="00A302FC">
        <w:rPr>
          <w:rFonts w:ascii="標楷體" w:eastAsia="標楷體" w:hAnsi="標楷體" w:hint="eastAsia"/>
          <w:b/>
          <w:color w:val="FF0000"/>
          <w:szCs w:val="24"/>
        </w:rPr>
        <w:t>攤位（農特產、美食攤商</w:t>
      </w:r>
      <w:r w:rsidR="001367A1" w:rsidRPr="00A302FC">
        <w:rPr>
          <w:rFonts w:ascii="標楷體" w:eastAsia="標楷體" w:hAnsi="標楷體" w:hint="eastAsia"/>
          <w:b/>
          <w:color w:val="FF0000"/>
          <w:szCs w:val="24"/>
        </w:rPr>
        <w:t>25攤、原創手作</w:t>
      </w:r>
      <w:r w:rsidR="00AC06CE" w:rsidRPr="00A302FC">
        <w:rPr>
          <w:rFonts w:ascii="標楷體" w:eastAsia="標楷體" w:hAnsi="標楷體" w:hint="eastAsia"/>
          <w:b/>
          <w:color w:val="FF0000"/>
          <w:szCs w:val="24"/>
        </w:rPr>
        <w:t>攤商5攤</w:t>
      </w:r>
      <w:r w:rsidR="00F23A69" w:rsidRPr="00A302FC">
        <w:rPr>
          <w:rFonts w:ascii="標楷體" w:eastAsia="標楷體" w:hAnsi="標楷體" w:hint="eastAsia"/>
          <w:b/>
          <w:color w:val="FF0000"/>
          <w:szCs w:val="24"/>
        </w:rPr>
        <w:t>、本縣其他鄉</w:t>
      </w:r>
      <w:r w:rsidR="00200F20">
        <w:rPr>
          <w:rFonts w:ascii="標楷體" w:eastAsia="標楷體" w:hAnsi="標楷體" w:hint="eastAsia"/>
          <w:b/>
          <w:color w:val="FF0000"/>
          <w:szCs w:val="24"/>
        </w:rPr>
        <w:t>鎮攤位</w:t>
      </w:r>
      <w:r w:rsidR="00F23A69" w:rsidRPr="00A302FC">
        <w:rPr>
          <w:rFonts w:ascii="標楷體" w:eastAsia="標楷體" w:hAnsi="標楷體" w:hint="eastAsia"/>
          <w:b/>
          <w:color w:val="FF0000"/>
          <w:szCs w:val="24"/>
        </w:rPr>
        <w:t>10攤</w:t>
      </w:r>
      <w:r w:rsidR="00AC06CE" w:rsidRPr="00A302FC">
        <w:rPr>
          <w:rFonts w:ascii="標楷體" w:eastAsia="標楷體" w:hAnsi="標楷體" w:hint="eastAsia"/>
          <w:b/>
          <w:color w:val="FF0000"/>
          <w:szCs w:val="24"/>
        </w:rPr>
        <w:t>）</w:t>
      </w:r>
      <w:r w:rsidR="00A302FC" w:rsidRPr="00A302FC">
        <w:rPr>
          <w:rFonts w:ascii="標楷體" w:eastAsia="標楷體" w:hAnsi="標楷體" w:hint="eastAsia"/>
          <w:b/>
          <w:color w:val="FF0000"/>
          <w:szCs w:val="24"/>
        </w:rPr>
        <w:t>，額滿為止。</w:t>
      </w:r>
    </w:p>
    <w:p w:rsidR="00760861" w:rsidRPr="007F2687" w:rsidRDefault="00AC06CE" w:rsidP="00760861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7F2687">
        <w:rPr>
          <w:rFonts w:ascii="標楷體" w:eastAsia="標楷體" w:hAnsi="標楷體" w:hint="eastAsia"/>
          <w:szCs w:val="24"/>
        </w:rPr>
        <w:t>攤位大小：正面300cm*深度300cm</w:t>
      </w:r>
      <w:r w:rsidR="00760861" w:rsidRPr="007F2687">
        <w:rPr>
          <w:rFonts w:ascii="標楷體" w:eastAsia="標楷體" w:hAnsi="標楷體" w:hint="eastAsia"/>
          <w:szCs w:val="24"/>
        </w:rPr>
        <w:t>（一頂帳篷</w:t>
      </w:r>
      <w:r w:rsidR="00760861" w:rsidRPr="007F2687">
        <w:rPr>
          <w:rFonts w:ascii="標楷體" w:eastAsia="標楷體" w:hAnsi="標楷體"/>
          <w:szCs w:val="24"/>
        </w:rPr>
        <w:t>）</w:t>
      </w:r>
      <w:r w:rsidR="00760861" w:rsidRPr="007F2687">
        <w:rPr>
          <w:rFonts w:ascii="標楷體" w:eastAsia="標楷體" w:hAnsi="標楷體" w:hint="eastAsia"/>
          <w:szCs w:val="24"/>
        </w:rPr>
        <w:t>。</w:t>
      </w:r>
    </w:p>
    <w:p w:rsidR="00AC06CE" w:rsidRPr="001B23A3" w:rsidRDefault="00AC06CE" w:rsidP="001B23A3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hint="eastAsia"/>
          <w:szCs w:val="24"/>
        </w:rPr>
      </w:pPr>
      <w:r w:rsidRPr="007F2687">
        <w:rPr>
          <w:rFonts w:ascii="標楷體" w:eastAsia="標楷體" w:hAnsi="標楷體" w:hint="eastAsia"/>
          <w:szCs w:val="24"/>
        </w:rPr>
        <w:t>攤位提供：攤位牌、長桌*1、椅子*2、110V10A電力（需自備延長線），耗電量大之特殊電器使用請事先報備切勿超過攤位提供基本用電，以避免跳電影響全體攤商權益。</w:t>
      </w:r>
    </w:p>
    <w:p w:rsidR="00E76180" w:rsidRPr="00E76180" w:rsidRDefault="00B432C1" w:rsidP="00E76180">
      <w:pPr>
        <w:rPr>
          <w:rFonts w:ascii="標楷體" w:eastAsia="標楷體" w:hAnsi="標楷體"/>
          <w:szCs w:val="24"/>
        </w:rPr>
      </w:pPr>
      <w:r w:rsidRPr="007F2687">
        <w:rPr>
          <w:rFonts w:ascii="標楷體" w:eastAsia="標楷體" w:hAnsi="標楷體" w:hint="eastAsia"/>
          <w:szCs w:val="24"/>
        </w:rPr>
        <w:t>五、</w:t>
      </w:r>
      <w:r w:rsidR="00E76180" w:rsidRPr="00E76180">
        <w:rPr>
          <w:rFonts w:ascii="標楷體" w:eastAsia="標楷體" w:hAnsi="標楷體" w:hint="eastAsia"/>
          <w:szCs w:val="24"/>
        </w:rPr>
        <w:t>報名方式：</w:t>
      </w:r>
    </w:p>
    <w:p w:rsidR="006A403D" w:rsidRDefault="006A403D" w:rsidP="006A403D">
      <w:pPr>
        <w:pStyle w:val="a7"/>
        <w:numPr>
          <w:ilvl w:val="0"/>
          <w:numId w:val="13"/>
        </w:numPr>
        <w:ind w:leftChars="0"/>
        <w:rPr>
          <w:rFonts w:ascii="標楷體" w:eastAsia="標楷體" w:hAnsi="標楷體"/>
          <w:szCs w:val="24"/>
        </w:rPr>
      </w:pPr>
      <w:r w:rsidRPr="006A403D">
        <w:rPr>
          <w:rFonts w:ascii="標楷體" w:eastAsia="標楷體" w:hAnsi="標楷體" w:hint="eastAsia"/>
          <w:szCs w:val="24"/>
        </w:rPr>
        <w:t>截止日前親送報名表至金峰鄉公所農業課。</w:t>
      </w:r>
    </w:p>
    <w:p w:rsidR="006A403D" w:rsidRDefault="006A403D" w:rsidP="006A403D">
      <w:pPr>
        <w:pStyle w:val="a7"/>
        <w:numPr>
          <w:ilvl w:val="0"/>
          <w:numId w:val="13"/>
        </w:numPr>
        <w:ind w:leftChars="0"/>
        <w:rPr>
          <w:rFonts w:ascii="標楷體" w:eastAsia="標楷體" w:hAnsi="標楷體"/>
          <w:szCs w:val="24"/>
        </w:rPr>
      </w:pPr>
      <w:r w:rsidRPr="006A403D">
        <w:rPr>
          <w:rFonts w:ascii="標楷體" w:eastAsia="標楷體" w:hAnsi="標楷體" w:hint="eastAsia"/>
          <w:szCs w:val="24"/>
        </w:rPr>
        <w:t>郵寄報名：截止日前郵寄報名表及相關附件資料至本所（以郵戳為憑）。</w:t>
      </w:r>
    </w:p>
    <w:p w:rsidR="006A403D" w:rsidRPr="006A403D" w:rsidRDefault="006A403D" w:rsidP="006A403D">
      <w:pPr>
        <w:pStyle w:val="a7"/>
        <w:numPr>
          <w:ilvl w:val="0"/>
          <w:numId w:val="13"/>
        </w:numPr>
        <w:ind w:leftChars="0"/>
        <w:rPr>
          <w:rFonts w:ascii="標楷體" w:eastAsia="標楷體" w:hAnsi="標楷體"/>
          <w:szCs w:val="24"/>
        </w:rPr>
      </w:pPr>
      <w:r w:rsidRPr="006A403D">
        <w:rPr>
          <w:rFonts w:ascii="標楷體" w:eastAsia="標楷體" w:hAnsi="標楷體" w:hint="eastAsia"/>
          <w:szCs w:val="24"/>
        </w:rPr>
        <w:t>傳真報名：截止日前填妥報名表及相關附件資料傳真至089-751019(金峰鄉公所農業課)。</w:t>
      </w:r>
    </w:p>
    <w:p w:rsidR="00247CEF" w:rsidRPr="006A403D" w:rsidRDefault="00C86F5B" w:rsidP="00E76180">
      <w:pPr>
        <w:rPr>
          <w:rFonts w:ascii="標楷體" w:eastAsia="標楷體" w:hAnsi="標楷體"/>
          <w:b/>
          <w:color w:val="FF0000"/>
          <w:szCs w:val="24"/>
        </w:rPr>
      </w:pPr>
      <w:r w:rsidRPr="00C86F5B">
        <w:rPr>
          <w:rFonts w:ascii="標楷體" w:eastAsia="標楷體" w:hAnsi="標楷體" w:hint="eastAsia"/>
          <w:b/>
          <w:color w:val="FF0000"/>
          <w:szCs w:val="24"/>
        </w:rPr>
        <w:t>**如有任何問題，請逕洽本所農業課鄭先生，連絡電話：089-751144#304</w:t>
      </w:r>
    </w:p>
    <w:p w:rsidR="00E76180" w:rsidRDefault="00E76180" w:rsidP="00E76180">
      <w:pPr>
        <w:rPr>
          <w:rFonts w:ascii="標楷體" w:eastAsia="標楷體" w:hAnsi="標楷體"/>
          <w:b/>
          <w:color w:val="FF0000"/>
          <w:szCs w:val="24"/>
        </w:rPr>
      </w:pPr>
    </w:p>
    <w:p w:rsidR="00E76180" w:rsidRDefault="00E76180" w:rsidP="00E76180">
      <w:pPr>
        <w:rPr>
          <w:rFonts w:ascii="標楷體" w:eastAsia="標楷體" w:hAnsi="標楷體"/>
          <w:b/>
          <w:color w:val="FF0000"/>
          <w:szCs w:val="24"/>
        </w:rPr>
      </w:pPr>
    </w:p>
    <w:p w:rsidR="001B23A3" w:rsidRDefault="001B23A3" w:rsidP="00E76180">
      <w:pPr>
        <w:rPr>
          <w:rFonts w:ascii="標楷體" w:eastAsia="標楷體" w:hAnsi="標楷體"/>
          <w:b/>
          <w:color w:val="FF0000"/>
          <w:szCs w:val="24"/>
        </w:rPr>
      </w:pPr>
    </w:p>
    <w:p w:rsidR="001B23A3" w:rsidRDefault="001B23A3" w:rsidP="00E76180">
      <w:pPr>
        <w:rPr>
          <w:rFonts w:ascii="標楷體" w:eastAsia="標楷體" w:hAnsi="標楷體"/>
          <w:b/>
          <w:color w:val="FF0000"/>
          <w:szCs w:val="24"/>
        </w:rPr>
      </w:pPr>
    </w:p>
    <w:p w:rsidR="001B23A3" w:rsidRPr="00E76180" w:rsidRDefault="001B23A3" w:rsidP="00E76180">
      <w:pPr>
        <w:rPr>
          <w:rFonts w:ascii="標楷體" w:eastAsia="標楷體" w:hAnsi="標楷體" w:hint="eastAsia"/>
          <w:b/>
          <w:color w:val="FF0000"/>
          <w:szCs w:val="24"/>
        </w:rPr>
      </w:pPr>
    </w:p>
    <w:p w:rsidR="007051DB" w:rsidRDefault="005B1234" w:rsidP="00247CEF">
      <w:pPr>
        <w:spacing w:line="500" w:lineRule="exact"/>
        <w:jc w:val="center"/>
        <w:rPr>
          <w:rFonts w:ascii="標楷體" w:eastAsia="標楷體" w:hAnsi="標楷體" w:cs="Times New Roman"/>
          <w:b/>
          <w:sz w:val="36"/>
          <w:szCs w:val="40"/>
        </w:rPr>
      </w:pPr>
      <w:r>
        <w:rPr>
          <w:rFonts w:ascii="標楷體" w:eastAsia="標楷體" w:hAnsi="標楷體" w:cs="Times New Roman" w:hint="eastAsia"/>
          <w:b/>
          <w:sz w:val="36"/>
          <w:szCs w:val="40"/>
        </w:rPr>
        <w:lastRenderedPageBreak/>
        <w:t>臺東縣金峰鄉百步之鄉110年紅金寶系列活動</w:t>
      </w:r>
      <w:r w:rsidR="009964C0" w:rsidRPr="009964C0">
        <w:rPr>
          <w:rFonts w:ascii="標楷體" w:eastAsia="標楷體" w:hAnsi="標楷體" w:cs="Times New Roman" w:hint="eastAsia"/>
          <w:b/>
          <w:sz w:val="36"/>
          <w:szCs w:val="40"/>
        </w:rPr>
        <w:t>-百藜透紅</w:t>
      </w:r>
      <w:r w:rsidR="00DB484E" w:rsidRPr="00DB484E">
        <w:rPr>
          <w:rFonts w:ascii="標楷體" w:eastAsia="標楷體" w:hAnsi="標楷體" w:cs="Times New Roman" w:hint="eastAsia"/>
          <w:b/>
          <w:sz w:val="36"/>
          <w:szCs w:val="40"/>
        </w:rPr>
        <w:t xml:space="preserve"> </w:t>
      </w:r>
    </w:p>
    <w:p w:rsidR="00247CEF" w:rsidRDefault="007051DB" w:rsidP="00247CEF">
      <w:pPr>
        <w:spacing w:line="50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7051DB">
        <w:rPr>
          <w:rFonts w:ascii="標楷體" w:eastAsia="標楷體" w:hAnsi="標楷體" w:cs="Times New Roman" w:hint="eastAsia"/>
          <w:b/>
          <w:sz w:val="36"/>
          <w:szCs w:val="40"/>
        </w:rPr>
        <w:t>紅藜記暨百合花記</w:t>
      </w:r>
      <w:r>
        <w:rPr>
          <w:rFonts w:ascii="標楷體" w:eastAsia="標楷體" w:hAnsi="標楷體" w:cs="Times New Roman" w:hint="eastAsia"/>
          <w:b/>
          <w:sz w:val="36"/>
          <w:szCs w:val="40"/>
        </w:rPr>
        <w:t xml:space="preserve"> </w:t>
      </w:r>
      <w:r w:rsidR="00247CEF" w:rsidRPr="00DB484E">
        <w:rPr>
          <w:rFonts w:ascii="標楷體" w:eastAsia="標楷體" w:hAnsi="標楷體" w:cs="Times New Roman" w:hint="eastAsia"/>
          <w:b/>
          <w:sz w:val="36"/>
          <w:szCs w:val="40"/>
        </w:rPr>
        <w:t>招商報名表</w:t>
      </w:r>
    </w:p>
    <w:p w:rsidR="00247CEF" w:rsidRPr="00247CEF" w:rsidRDefault="00247CEF" w:rsidP="00247CEF">
      <w:pPr>
        <w:spacing w:line="500" w:lineRule="exact"/>
        <w:jc w:val="center"/>
        <w:rPr>
          <w:rFonts w:ascii="標楷體" w:eastAsia="標楷體" w:hAnsi="標楷體" w:cs="Times New Roman"/>
          <w:bCs/>
          <w:sz w:val="28"/>
          <w:szCs w:val="28"/>
        </w:rPr>
      </w:pPr>
    </w:p>
    <w:tbl>
      <w:tblPr>
        <w:tblW w:w="9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6"/>
        <w:gridCol w:w="7790"/>
      </w:tblGrid>
      <w:tr w:rsidR="00247CEF" w:rsidRPr="00247CEF" w:rsidTr="00763E1B">
        <w:trPr>
          <w:cantSplit/>
          <w:trHeight w:val="1082"/>
        </w:trPr>
        <w:tc>
          <w:tcPr>
            <w:tcW w:w="2196" w:type="dxa"/>
            <w:vAlign w:val="center"/>
          </w:tcPr>
          <w:p w:rsidR="00247CEF" w:rsidRPr="00247CEF" w:rsidRDefault="00247CEF" w:rsidP="00247CEF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Century Gothic"/>
                <w:sz w:val="22"/>
                <w:szCs w:val="20"/>
              </w:rPr>
            </w:pPr>
            <w:r w:rsidRPr="00247CEF">
              <w:rPr>
                <w:rFonts w:ascii="標楷體" w:eastAsia="標楷體" w:hAnsi="標楷體" w:cs="Century Gothic" w:hint="eastAsia"/>
                <w:sz w:val="22"/>
                <w:szCs w:val="20"/>
              </w:rPr>
              <w:t>編號</w:t>
            </w:r>
          </w:p>
        </w:tc>
        <w:tc>
          <w:tcPr>
            <w:tcW w:w="7790" w:type="dxa"/>
            <w:vAlign w:val="center"/>
          </w:tcPr>
          <w:p w:rsidR="00247CEF" w:rsidRPr="00247CEF" w:rsidRDefault="00247CEF" w:rsidP="00247CEF">
            <w:pPr>
              <w:spacing w:line="240" w:lineRule="atLeast"/>
              <w:ind w:left="152" w:rightChars="50" w:right="120"/>
              <w:jc w:val="right"/>
              <w:rPr>
                <w:rFonts w:ascii="標楷體" w:eastAsia="標楷體" w:hAnsi="標楷體" w:cs="超研澤細明"/>
                <w:szCs w:val="20"/>
              </w:rPr>
            </w:pPr>
            <w:r w:rsidRPr="00247CEF">
              <w:rPr>
                <w:rFonts w:ascii="標楷體" w:eastAsia="標楷體" w:hAnsi="標楷體" w:cs="Times New Roman" w:hint="eastAsia"/>
                <w:sz w:val="16"/>
                <w:szCs w:val="16"/>
              </w:rPr>
              <w:t>（由主辦單位填寫）</w:t>
            </w:r>
          </w:p>
        </w:tc>
      </w:tr>
      <w:tr w:rsidR="00247CEF" w:rsidRPr="00247CEF" w:rsidTr="00763E1B">
        <w:trPr>
          <w:cantSplit/>
          <w:trHeight w:val="1082"/>
        </w:trPr>
        <w:tc>
          <w:tcPr>
            <w:tcW w:w="2196" w:type="dxa"/>
            <w:vAlign w:val="center"/>
          </w:tcPr>
          <w:p w:rsidR="00247CEF" w:rsidRPr="00247CEF" w:rsidRDefault="00247CEF" w:rsidP="00247CEF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超研澤細明"/>
                <w:sz w:val="22"/>
                <w:szCs w:val="20"/>
              </w:rPr>
            </w:pPr>
            <w:r w:rsidRPr="00247CEF">
              <w:rPr>
                <w:rFonts w:ascii="標楷體" w:eastAsia="標楷體" w:hAnsi="標楷體" w:cs="超研澤細明" w:hint="eastAsia"/>
                <w:sz w:val="22"/>
                <w:szCs w:val="20"/>
              </w:rPr>
              <w:t>申請人姓名</w:t>
            </w:r>
          </w:p>
        </w:tc>
        <w:tc>
          <w:tcPr>
            <w:tcW w:w="7790" w:type="dxa"/>
            <w:vAlign w:val="center"/>
          </w:tcPr>
          <w:p w:rsidR="00247CEF" w:rsidRPr="00247CEF" w:rsidRDefault="00247CEF" w:rsidP="00247CEF">
            <w:pPr>
              <w:spacing w:line="240" w:lineRule="atLeast"/>
              <w:ind w:rightChars="50" w:right="120"/>
              <w:rPr>
                <w:rFonts w:ascii="標楷體" w:eastAsia="標楷體" w:hAnsi="標楷體" w:cs="超研澤細明"/>
                <w:szCs w:val="20"/>
              </w:rPr>
            </w:pPr>
          </w:p>
        </w:tc>
      </w:tr>
      <w:tr w:rsidR="00247CEF" w:rsidRPr="00247CEF" w:rsidTr="00763E1B">
        <w:trPr>
          <w:cantSplit/>
          <w:trHeight w:val="1082"/>
        </w:trPr>
        <w:tc>
          <w:tcPr>
            <w:tcW w:w="2196" w:type="dxa"/>
            <w:vAlign w:val="center"/>
          </w:tcPr>
          <w:p w:rsidR="00247CEF" w:rsidRPr="00247CEF" w:rsidRDefault="00247CEF" w:rsidP="00247CEF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超研澤細明"/>
                <w:sz w:val="22"/>
                <w:szCs w:val="20"/>
              </w:rPr>
            </w:pPr>
            <w:r w:rsidRPr="00247CEF">
              <w:rPr>
                <w:rFonts w:ascii="標楷體" w:eastAsia="標楷體" w:hAnsi="標楷體" w:cs="超研澤細明" w:hint="eastAsia"/>
                <w:sz w:val="22"/>
                <w:szCs w:val="20"/>
              </w:rPr>
              <w:t>攤位名稱</w:t>
            </w:r>
          </w:p>
        </w:tc>
        <w:tc>
          <w:tcPr>
            <w:tcW w:w="7790" w:type="dxa"/>
            <w:vAlign w:val="center"/>
          </w:tcPr>
          <w:p w:rsidR="00247CEF" w:rsidRPr="00247CEF" w:rsidRDefault="00247CEF" w:rsidP="00247CEF">
            <w:pPr>
              <w:spacing w:line="240" w:lineRule="atLeast"/>
              <w:ind w:rightChars="50" w:right="120"/>
              <w:rPr>
                <w:rFonts w:ascii="標楷體" w:eastAsia="標楷體" w:hAnsi="標楷體" w:cs="超研澤細明"/>
                <w:szCs w:val="20"/>
              </w:rPr>
            </w:pPr>
          </w:p>
        </w:tc>
      </w:tr>
      <w:tr w:rsidR="00247CEF" w:rsidRPr="00247CEF" w:rsidTr="00763E1B">
        <w:trPr>
          <w:cantSplit/>
          <w:trHeight w:val="1082"/>
        </w:trPr>
        <w:tc>
          <w:tcPr>
            <w:tcW w:w="2196" w:type="dxa"/>
            <w:vAlign w:val="center"/>
          </w:tcPr>
          <w:p w:rsidR="00247CEF" w:rsidRPr="00247CEF" w:rsidRDefault="00247CEF" w:rsidP="00247CEF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 w:cs="超研澤細明"/>
                <w:sz w:val="22"/>
                <w:szCs w:val="20"/>
              </w:rPr>
            </w:pPr>
            <w:r w:rsidRPr="00247CEF">
              <w:rPr>
                <w:rFonts w:ascii="標楷體" w:eastAsia="標楷體" w:hAnsi="標楷體" w:cs="超研澤細明" w:hint="eastAsia"/>
                <w:sz w:val="22"/>
                <w:szCs w:val="20"/>
              </w:rPr>
              <w:t>販售品項內容</w:t>
            </w:r>
          </w:p>
        </w:tc>
        <w:tc>
          <w:tcPr>
            <w:tcW w:w="7790" w:type="dxa"/>
            <w:vAlign w:val="center"/>
          </w:tcPr>
          <w:p w:rsidR="00247CEF" w:rsidRPr="00247CEF" w:rsidRDefault="00247CEF" w:rsidP="00247CEF">
            <w:pPr>
              <w:spacing w:line="240" w:lineRule="atLeast"/>
              <w:ind w:rightChars="50" w:right="120"/>
              <w:rPr>
                <w:rFonts w:ascii="標楷體" w:eastAsia="標楷體" w:hAnsi="標楷體" w:cs="超研澤細明"/>
                <w:szCs w:val="20"/>
              </w:rPr>
            </w:pPr>
          </w:p>
        </w:tc>
      </w:tr>
      <w:tr w:rsidR="00247CEF" w:rsidRPr="00247CEF" w:rsidTr="00763E1B">
        <w:trPr>
          <w:cantSplit/>
          <w:trHeight w:val="1082"/>
        </w:trPr>
        <w:tc>
          <w:tcPr>
            <w:tcW w:w="2196" w:type="dxa"/>
            <w:vAlign w:val="center"/>
          </w:tcPr>
          <w:p w:rsidR="00247CEF" w:rsidRPr="00247CEF" w:rsidRDefault="00247CEF" w:rsidP="00247CE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Century Gothic"/>
                <w:szCs w:val="20"/>
              </w:rPr>
            </w:pPr>
            <w:r w:rsidRPr="00247CEF">
              <w:rPr>
                <w:rFonts w:ascii="標楷體" w:eastAsia="標楷體" w:hAnsi="標楷體" w:cs="超研澤細明" w:hint="eastAsia"/>
                <w:szCs w:val="20"/>
              </w:rPr>
              <w:t>聯絡電話</w:t>
            </w:r>
          </w:p>
        </w:tc>
        <w:tc>
          <w:tcPr>
            <w:tcW w:w="7790" w:type="dxa"/>
            <w:vAlign w:val="center"/>
          </w:tcPr>
          <w:p w:rsidR="00247CEF" w:rsidRPr="00247CEF" w:rsidRDefault="00247CEF" w:rsidP="00247CEF">
            <w:pPr>
              <w:spacing w:beforeLines="50" w:before="180" w:line="240" w:lineRule="atLeast"/>
              <w:ind w:rightChars="50" w:right="120"/>
              <w:rPr>
                <w:rFonts w:ascii="標楷體" w:eastAsia="標楷體" w:hAnsi="標楷體" w:cs="超研澤細明"/>
                <w:szCs w:val="20"/>
              </w:rPr>
            </w:pPr>
          </w:p>
        </w:tc>
      </w:tr>
      <w:tr w:rsidR="00247CEF" w:rsidRPr="00247CEF" w:rsidTr="00763E1B">
        <w:trPr>
          <w:cantSplit/>
          <w:trHeight w:val="1082"/>
        </w:trPr>
        <w:tc>
          <w:tcPr>
            <w:tcW w:w="2196" w:type="dxa"/>
            <w:vAlign w:val="center"/>
          </w:tcPr>
          <w:p w:rsidR="00247CEF" w:rsidRPr="00247CEF" w:rsidRDefault="00247CEF" w:rsidP="00247CEF">
            <w:pPr>
              <w:spacing w:beforeLines="50" w:before="180" w:line="240" w:lineRule="atLeast"/>
              <w:ind w:leftChars="50" w:left="120" w:rightChars="50" w:right="120"/>
              <w:jc w:val="center"/>
              <w:rPr>
                <w:rFonts w:ascii="標楷體" w:eastAsia="標楷體" w:hAnsi="標楷體" w:cs="超研澤細明"/>
                <w:szCs w:val="20"/>
              </w:rPr>
            </w:pPr>
            <w:r w:rsidRPr="00247CEF">
              <w:rPr>
                <w:rFonts w:ascii="標楷體" w:eastAsia="標楷體" w:hAnsi="標楷體" w:cs="超研澤細明" w:hint="eastAsia"/>
                <w:szCs w:val="20"/>
              </w:rPr>
              <w:t>聯絡地址</w:t>
            </w:r>
          </w:p>
        </w:tc>
        <w:tc>
          <w:tcPr>
            <w:tcW w:w="7790" w:type="dxa"/>
            <w:vAlign w:val="center"/>
          </w:tcPr>
          <w:p w:rsidR="00247CEF" w:rsidRPr="00247CEF" w:rsidRDefault="00247CEF" w:rsidP="00247CEF">
            <w:pPr>
              <w:spacing w:beforeLines="50" w:before="180" w:line="240" w:lineRule="atLeast"/>
              <w:ind w:leftChars="50" w:left="120" w:rightChars="50" w:right="120"/>
              <w:rPr>
                <w:rFonts w:ascii="標楷體" w:eastAsia="標楷體" w:hAnsi="標楷體" w:cs="超研澤細明"/>
                <w:szCs w:val="20"/>
              </w:rPr>
            </w:pPr>
            <w:r w:rsidRPr="00247CEF">
              <w:rPr>
                <w:rFonts w:ascii="標楷體" w:eastAsia="標楷體" w:hAnsi="標楷體" w:cs="Times New Roman" w:hint="eastAsia"/>
                <w:spacing w:val="20"/>
                <w:szCs w:val="20"/>
              </w:rPr>
              <w:t>□□□</w:t>
            </w:r>
          </w:p>
        </w:tc>
      </w:tr>
    </w:tbl>
    <w:p w:rsidR="001D440C" w:rsidRPr="001D440C" w:rsidRDefault="001D440C" w:rsidP="001D440C">
      <w:pPr>
        <w:pStyle w:val="a7"/>
        <w:numPr>
          <w:ilvl w:val="1"/>
          <w:numId w:val="10"/>
        </w:numPr>
        <w:ind w:leftChars="0"/>
        <w:rPr>
          <w:rFonts w:ascii="標楷體" w:eastAsia="標楷體" w:hAnsi="標楷體" w:cs="Times New Roman"/>
          <w:bCs/>
          <w:sz w:val="28"/>
          <w:szCs w:val="28"/>
        </w:rPr>
      </w:pPr>
      <w:r w:rsidRPr="001D440C">
        <w:rPr>
          <w:rFonts w:ascii="標楷體" w:eastAsia="標楷體" w:hAnsi="標楷體" w:cs="Times New Roman" w:hint="eastAsia"/>
          <w:bCs/>
          <w:sz w:val="28"/>
          <w:szCs w:val="28"/>
        </w:rPr>
        <w:t>展售區上限40攤，額滿為止。</w:t>
      </w:r>
    </w:p>
    <w:p w:rsidR="00247CEF" w:rsidRPr="00247CEF" w:rsidRDefault="00247CEF" w:rsidP="00247CEF">
      <w:pPr>
        <w:numPr>
          <w:ilvl w:val="1"/>
          <w:numId w:val="10"/>
        </w:num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247CEF">
        <w:rPr>
          <w:rFonts w:ascii="標楷體" w:eastAsia="標楷體" w:hAnsi="標楷體" w:cs="Times New Roman" w:hint="eastAsia"/>
          <w:bCs/>
          <w:sz w:val="28"/>
          <w:szCs w:val="28"/>
        </w:rPr>
        <w:t>主辦單位提供：攤位牌、桌子*1、椅子*2、110V10A電力（需自備延長線），耗電量大之特殊電器使用請事先報備切勿超過攤位提供基本用電，以避免跳電影響全體攤商權益。</w:t>
      </w:r>
    </w:p>
    <w:p w:rsidR="00247CEF" w:rsidRPr="00247CEF" w:rsidRDefault="00247CEF" w:rsidP="00247CEF">
      <w:pPr>
        <w:numPr>
          <w:ilvl w:val="1"/>
          <w:numId w:val="10"/>
        </w:num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bookmarkStart w:id="0" w:name="_GoBack"/>
      <w:bookmarkEnd w:id="0"/>
      <w:r w:rsidRPr="00247CEF">
        <w:rPr>
          <w:rFonts w:ascii="標楷體" w:eastAsia="標楷體" w:hAnsi="標楷體" w:cs="Times New Roman" w:hint="eastAsia"/>
          <w:bCs/>
          <w:sz w:val="28"/>
          <w:szCs w:val="28"/>
        </w:rPr>
        <w:t>其他注意事項：</w:t>
      </w:r>
    </w:p>
    <w:p w:rsidR="00247CEF" w:rsidRPr="00247CEF" w:rsidRDefault="00247CEF" w:rsidP="00247CEF">
      <w:pPr>
        <w:numPr>
          <w:ilvl w:val="2"/>
          <w:numId w:val="10"/>
        </w:num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247CEF">
        <w:rPr>
          <w:rFonts w:ascii="標楷體" w:eastAsia="標楷體" w:hAnsi="標楷體" w:cs="Times New Roman" w:hint="eastAsia"/>
          <w:bCs/>
          <w:sz w:val="28"/>
          <w:szCs w:val="28"/>
        </w:rPr>
        <w:t>為響應環保，現場不可提供塑膠吸管及塑膠袋，敬請配合。</w:t>
      </w:r>
    </w:p>
    <w:p w:rsidR="00247CEF" w:rsidRPr="00247CEF" w:rsidRDefault="00247CEF" w:rsidP="00247CEF">
      <w:pPr>
        <w:numPr>
          <w:ilvl w:val="2"/>
          <w:numId w:val="10"/>
        </w:num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247CEF">
        <w:rPr>
          <w:rFonts w:ascii="標楷體" w:eastAsia="標楷體" w:hAnsi="標楷體" w:cs="Times New Roman" w:hint="eastAsia"/>
          <w:bCs/>
          <w:sz w:val="28"/>
          <w:szCs w:val="28"/>
        </w:rPr>
        <w:t>攤位垃圾請自行清理帶離現場，違者將沒收保證金。</w:t>
      </w:r>
    </w:p>
    <w:p w:rsidR="00247CEF" w:rsidRPr="00247CEF" w:rsidRDefault="00247CEF" w:rsidP="00247CEF">
      <w:pPr>
        <w:numPr>
          <w:ilvl w:val="2"/>
          <w:numId w:val="10"/>
        </w:num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247CEF">
        <w:rPr>
          <w:rFonts w:ascii="標楷體" w:eastAsia="標楷體" w:hAnsi="標楷體" w:cs="Times New Roman" w:hint="eastAsia"/>
          <w:bCs/>
          <w:sz w:val="28"/>
          <w:szCs w:val="28"/>
        </w:rPr>
        <w:t>攤位全面禁菸，請攤商勿於帳棚下抽菸，並請勿亂丟菸蒂，以共同維持市集整潔。</w:t>
      </w:r>
    </w:p>
    <w:p w:rsidR="00DA6B38" w:rsidRPr="00DB484E" w:rsidRDefault="00247CEF" w:rsidP="00DB484E">
      <w:pPr>
        <w:numPr>
          <w:ilvl w:val="2"/>
          <w:numId w:val="10"/>
        </w:numPr>
        <w:spacing w:line="500" w:lineRule="exact"/>
        <w:rPr>
          <w:rFonts w:ascii="標楷體" w:eastAsia="標楷體" w:hAnsi="標楷體" w:cs="Times New Roman"/>
          <w:bCs/>
          <w:sz w:val="28"/>
          <w:szCs w:val="28"/>
        </w:rPr>
      </w:pPr>
      <w:r w:rsidRPr="00247CEF">
        <w:rPr>
          <w:rFonts w:ascii="標楷體" w:eastAsia="標楷體" w:hAnsi="標楷體" w:cs="Times New Roman" w:hint="eastAsia"/>
          <w:bCs/>
          <w:sz w:val="28"/>
          <w:szCs w:val="28"/>
        </w:rPr>
        <w:t>請勿在市集現場販售與登記販售品項不符之商品，如經發現，主辦單位有權將該攤商勸離。</w:t>
      </w:r>
    </w:p>
    <w:sectPr w:rsidR="00DA6B38" w:rsidRPr="00DB484E" w:rsidSect="00AC06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A75" w:rsidRDefault="00175A75" w:rsidP="00AC06CE">
      <w:r>
        <w:separator/>
      </w:r>
    </w:p>
  </w:endnote>
  <w:endnote w:type="continuationSeparator" w:id="0">
    <w:p w:rsidR="00175A75" w:rsidRDefault="00175A75" w:rsidP="00AC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超研澤細明"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A75" w:rsidRDefault="00175A75" w:rsidP="00AC06CE">
      <w:r>
        <w:separator/>
      </w:r>
    </w:p>
  </w:footnote>
  <w:footnote w:type="continuationSeparator" w:id="0">
    <w:p w:rsidR="00175A75" w:rsidRDefault="00175A75" w:rsidP="00AC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354CC"/>
    <w:multiLevelType w:val="hybridMultilevel"/>
    <w:tmpl w:val="B706E7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F226E"/>
    <w:multiLevelType w:val="hybridMultilevel"/>
    <w:tmpl w:val="0FC45848"/>
    <w:lvl w:ilvl="0" w:tplc="21FAF8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D295BA6"/>
    <w:multiLevelType w:val="hybridMultilevel"/>
    <w:tmpl w:val="8F6493F6"/>
    <w:lvl w:ilvl="0" w:tplc="21FAF8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AB35981"/>
    <w:multiLevelType w:val="hybridMultilevel"/>
    <w:tmpl w:val="44864DB6"/>
    <w:lvl w:ilvl="0" w:tplc="A45271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34944256"/>
    <w:multiLevelType w:val="hybridMultilevel"/>
    <w:tmpl w:val="479A4370"/>
    <w:lvl w:ilvl="0" w:tplc="4016E3F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3C4A415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70F02768">
      <w:start w:val="1"/>
      <w:numFmt w:val="decimal"/>
      <w:lvlText w:val="(%3)"/>
      <w:lvlJc w:val="left"/>
      <w:pPr>
        <w:ind w:left="1003" w:hanging="720"/>
      </w:pPr>
      <w:rPr>
        <w:rFonts w:hint="default"/>
      </w:rPr>
    </w:lvl>
    <w:lvl w:ilvl="3" w:tplc="F0C2CCFA">
      <w:start w:val="1"/>
      <w:numFmt w:val="upperLetter"/>
      <w:lvlText w:val="%4."/>
      <w:lvlJc w:val="left"/>
      <w:pPr>
        <w:ind w:left="927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630135D"/>
    <w:multiLevelType w:val="hybridMultilevel"/>
    <w:tmpl w:val="328A4816"/>
    <w:lvl w:ilvl="0" w:tplc="21FAF8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5044061C"/>
    <w:multiLevelType w:val="hybridMultilevel"/>
    <w:tmpl w:val="4AC838DA"/>
    <w:lvl w:ilvl="0" w:tplc="21FAF8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51810F92"/>
    <w:multiLevelType w:val="hybridMultilevel"/>
    <w:tmpl w:val="260613AA"/>
    <w:lvl w:ilvl="0" w:tplc="21FAF8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57163B3D"/>
    <w:multiLevelType w:val="hybridMultilevel"/>
    <w:tmpl w:val="4094E050"/>
    <w:lvl w:ilvl="0" w:tplc="21FAF8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B0F0AC7"/>
    <w:multiLevelType w:val="hybridMultilevel"/>
    <w:tmpl w:val="0A5233B8"/>
    <w:lvl w:ilvl="0" w:tplc="8048BDF2">
      <w:start w:val="1"/>
      <w:numFmt w:val="decimal"/>
      <w:lvlText w:val="%1."/>
      <w:lvlJc w:val="left"/>
      <w:pPr>
        <w:ind w:left="72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5E134508"/>
    <w:multiLevelType w:val="hybridMultilevel"/>
    <w:tmpl w:val="C700E748"/>
    <w:lvl w:ilvl="0" w:tplc="70F02768">
      <w:start w:val="1"/>
      <w:numFmt w:val="decimal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620C3229"/>
    <w:multiLevelType w:val="hybridMultilevel"/>
    <w:tmpl w:val="31C47B94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6D16371D"/>
    <w:multiLevelType w:val="hybridMultilevel"/>
    <w:tmpl w:val="243EC8F8"/>
    <w:lvl w:ilvl="0" w:tplc="21FAF8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41"/>
    <w:rsid w:val="0003041E"/>
    <w:rsid w:val="000D6E20"/>
    <w:rsid w:val="001367A1"/>
    <w:rsid w:val="0015793D"/>
    <w:rsid w:val="00175A75"/>
    <w:rsid w:val="001B23A3"/>
    <w:rsid w:val="001D440C"/>
    <w:rsid w:val="001E1559"/>
    <w:rsid w:val="001F2BD9"/>
    <w:rsid w:val="00200F20"/>
    <w:rsid w:val="002068E8"/>
    <w:rsid w:val="00222547"/>
    <w:rsid w:val="00232390"/>
    <w:rsid w:val="00247CEF"/>
    <w:rsid w:val="00254E15"/>
    <w:rsid w:val="003303E1"/>
    <w:rsid w:val="00374841"/>
    <w:rsid w:val="00462AD7"/>
    <w:rsid w:val="004F4C7D"/>
    <w:rsid w:val="00500B03"/>
    <w:rsid w:val="005B1234"/>
    <w:rsid w:val="005D11CE"/>
    <w:rsid w:val="005D31E8"/>
    <w:rsid w:val="005F57F5"/>
    <w:rsid w:val="006A403D"/>
    <w:rsid w:val="006D0ACE"/>
    <w:rsid w:val="006F7AB4"/>
    <w:rsid w:val="006F7BDE"/>
    <w:rsid w:val="007051DB"/>
    <w:rsid w:val="0073384C"/>
    <w:rsid w:val="00760861"/>
    <w:rsid w:val="00773DAA"/>
    <w:rsid w:val="007F2687"/>
    <w:rsid w:val="00831E79"/>
    <w:rsid w:val="00844E2B"/>
    <w:rsid w:val="00895517"/>
    <w:rsid w:val="008A3B6A"/>
    <w:rsid w:val="008D08E4"/>
    <w:rsid w:val="00901541"/>
    <w:rsid w:val="009270C4"/>
    <w:rsid w:val="009964C0"/>
    <w:rsid w:val="009E4255"/>
    <w:rsid w:val="00A04062"/>
    <w:rsid w:val="00A302FC"/>
    <w:rsid w:val="00AC06CE"/>
    <w:rsid w:val="00B23FD2"/>
    <w:rsid w:val="00B432C1"/>
    <w:rsid w:val="00BA21E9"/>
    <w:rsid w:val="00BF2EFA"/>
    <w:rsid w:val="00C86F5B"/>
    <w:rsid w:val="00D04189"/>
    <w:rsid w:val="00D31F1C"/>
    <w:rsid w:val="00D53D0B"/>
    <w:rsid w:val="00D75438"/>
    <w:rsid w:val="00D805D8"/>
    <w:rsid w:val="00DA6B38"/>
    <w:rsid w:val="00DB484E"/>
    <w:rsid w:val="00DF2F0E"/>
    <w:rsid w:val="00E76180"/>
    <w:rsid w:val="00E96B42"/>
    <w:rsid w:val="00EE3CA3"/>
    <w:rsid w:val="00F23A69"/>
    <w:rsid w:val="00F6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9B146B71-6F6C-4CEA-AA78-62551587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06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0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06CE"/>
    <w:rPr>
      <w:sz w:val="20"/>
      <w:szCs w:val="20"/>
    </w:rPr>
  </w:style>
  <w:style w:type="paragraph" w:styleId="a7">
    <w:name w:val="List Paragraph"/>
    <w:basedOn w:val="a"/>
    <w:uiPriority w:val="34"/>
    <w:qFormat/>
    <w:rsid w:val="00AC06CE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2323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32390"/>
    <w:rPr>
      <w:rFonts w:ascii="細明體" w:eastAsia="細明體" w:hAnsi="細明體" w:cs="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4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4C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3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B95A3-B154-43BC-8364-D885C971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</dc:creator>
  <cp:keywords/>
  <dc:description/>
  <cp:lastModifiedBy>DBA</cp:lastModifiedBy>
  <cp:revision>27</cp:revision>
  <cp:lastPrinted>2021-03-08T04:04:00Z</cp:lastPrinted>
  <dcterms:created xsi:type="dcterms:W3CDTF">2020-10-23T01:49:00Z</dcterms:created>
  <dcterms:modified xsi:type="dcterms:W3CDTF">2021-03-16T05:43:00Z</dcterms:modified>
</cp:coreProperties>
</file>